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ED9D" w14:textId="7E267067" w:rsidR="007C14FC" w:rsidRPr="00D06F0F" w:rsidRDefault="007C14FC" w:rsidP="000D0ABF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tbl>
      <w:tblPr>
        <w:tblpPr w:leftFromText="180" w:rightFromText="180" w:vertAnchor="text" w:horzAnchor="margin" w:tblpY="220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6820"/>
      </w:tblGrid>
      <w:tr w:rsidR="00D00FAF" w:rsidRPr="0060421C" w14:paraId="1594F1D2" w14:textId="77777777" w:rsidTr="00241CB5">
        <w:trPr>
          <w:trHeight w:val="333"/>
        </w:trPr>
        <w:tc>
          <w:tcPr>
            <w:tcW w:w="9875" w:type="dxa"/>
            <w:gridSpan w:val="2"/>
          </w:tcPr>
          <w:p w14:paraId="77D08540" w14:textId="2AE7D497" w:rsidR="00D00FAF" w:rsidRPr="00D00FAF" w:rsidRDefault="00D00FAF" w:rsidP="00D00FAF">
            <w:pPr>
              <w:jc w:val="center"/>
              <w:rPr>
                <w:rFonts w:ascii="Sylfaen" w:hAnsi="Sylfaen"/>
                <w:b/>
                <w:sz w:val="32"/>
                <w:szCs w:val="24"/>
              </w:rPr>
            </w:pPr>
            <w:r w:rsidRPr="00D00FAF">
              <w:rPr>
                <w:rFonts w:ascii="Sylfaen" w:hAnsi="Sylfaen"/>
                <w:b/>
                <w:sz w:val="32"/>
                <w:szCs w:val="24"/>
              </w:rPr>
              <w:t>ՕՐԱԿԱՐԳ</w:t>
            </w:r>
          </w:p>
        </w:tc>
      </w:tr>
      <w:tr w:rsidR="007C14FC" w:rsidRPr="0060421C" w14:paraId="178C3EE5" w14:textId="77777777" w:rsidTr="00514A2E">
        <w:trPr>
          <w:trHeight w:val="333"/>
        </w:trPr>
        <w:tc>
          <w:tcPr>
            <w:tcW w:w="3055" w:type="dxa"/>
            <w:vMerge w:val="restart"/>
          </w:tcPr>
          <w:p w14:paraId="102B571C" w14:textId="77777777" w:rsidR="007C14FC" w:rsidRPr="00D06F0F" w:rsidRDefault="007C14FC" w:rsidP="007C14F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69B9940D" w14:textId="77777777" w:rsidR="007C14FC" w:rsidRPr="00D06F0F" w:rsidRDefault="007C14FC" w:rsidP="007C14F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820" w:type="dxa"/>
          </w:tcPr>
          <w:p w14:paraId="0F71B07C" w14:textId="48722882" w:rsidR="007C14FC" w:rsidRPr="00D06F0F" w:rsidRDefault="007C14FC" w:rsidP="00D06F0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հայերեն՝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Հայագիտության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և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պատմագիտական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կրթության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հիմնախնդիրներին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նվիրված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աշխատաժողով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ԵՊՀ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պատմության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03C9E" w:rsidRPr="00D06F0F">
              <w:rPr>
                <w:rFonts w:ascii="Sylfaen" w:hAnsi="Sylfaen"/>
                <w:sz w:val="24"/>
                <w:szCs w:val="24"/>
                <w:lang w:val="hy-AM"/>
              </w:rPr>
              <w:t>ֆակուլտետում</w:t>
            </w:r>
          </w:p>
        </w:tc>
      </w:tr>
      <w:tr w:rsidR="007C14FC" w:rsidRPr="00D06F0F" w14:paraId="4EDBA774" w14:textId="77777777" w:rsidTr="00514A2E">
        <w:trPr>
          <w:trHeight w:val="518"/>
        </w:trPr>
        <w:tc>
          <w:tcPr>
            <w:tcW w:w="3055" w:type="dxa"/>
            <w:vMerge/>
          </w:tcPr>
          <w:p w14:paraId="7A55935B" w14:textId="77777777" w:rsidR="007C14FC" w:rsidRPr="00D06F0F" w:rsidRDefault="007C14FC" w:rsidP="007C14F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820" w:type="dxa"/>
          </w:tcPr>
          <w:p w14:paraId="400304CB" w14:textId="19CFCFF2" w:rsidR="007C14FC" w:rsidRPr="00D06F0F" w:rsidRDefault="007C14FC" w:rsidP="00D06F0F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անգլերեն՝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Workshop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on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the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Issues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of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Armenian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Studies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and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Historical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Education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at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the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Faculty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of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History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of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Yerevan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State</w:t>
            </w:r>
            <w:r w:rsidR="00D06F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</w:rPr>
              <w:t>University</w:t>
            </w:r>
          </w:p>
        </w:tc>
      </w:tr>
      <w:tr w:rsidR="007C14FC" w:rsidRPr="0060421C" w14:paraId="69F33A75" w14:textId="77777777" w:rsidTr="00514A2E">
        <w:trPr>
          <w:trHeight w:val="463"/>
        </w:trPr>
        <w:tc>
          <w:tcPr>
            <w:tcW w:w="3055" w:type="dxa"/>
            <w:vMerge/>
          </w:tcPr>
          <w:p w14:paraId="5BB3E076" w14:textId="77777777" w:rsidR="007C14FC" w:rsidRPr="00D06F0F" w:rsidRDefault="007C14FC" w:rsidP="007C14F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820" w:type="dxa"/>
          </w:tcPr>
          <w:p w14:paraId="1EB6E81C" w14:textId="19AC1913" w:rsidR="007C14FC" w:rsidRPr="00D06F0F" w:rsidRDefault="007C14FC" w:rsidP="00D06F0F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ռուսերեն՝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Рабочая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конференция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по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вопросам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армяноведения</w:t>
            </w:r>
            <w:proofErr w:type="spellEnd"/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и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исторического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образования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на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факультете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истории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Ереванского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государственного</w:t>
            </w:r>
            <w:r w:rsidR="00D06F0F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06F0F" w:rsidRPr="00D06F0F">
              <w:rPr>
                <w:rFonts w:ascii="Sylfaen" w:hAnsi="Sylfaen"/>
                <w:sz w:val="24"/>
                <w:szCs w:val="24"/>
                <w:lang w:val="ru-RU"/>
              </w:rPr>
              <w:t>университета</w:t>
            </w:r>
          </w:p>
        </w:tc>
      </w:tr>
      <w:tr w:rsidR="007C14FC" w:rsidRPr="0060421C" w14:paraId="75D07747" w14:textId="77777777" w:rsidTr="005418AB">
        <w:trPr>
          <w:trHeight w:val="2600"/>
        </w:trPr>
        <w:tc>
          <w:tcPr>
            <w:tcW w:w="3055" w:type="dxa"/>
          </w:tcPr>
          <w:p w14:paraId="3877C9EC" w14:textId="77777777" w:rsidR="007C14FC" w:rsidRPr="0060421C" w:rsidRDefault="007C14FC" w:rsidP="007C14FC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  <w:p w14:paraId="0D99F8C3" w14:textId="563B8D64" w:rsidR="007C14FC" w:rsidRPr="00D06F0F" w:rsidRDefault="00EE63AF" w:rsidP="00AF6DF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Իրադարձության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7C14FC" w:rsidRPr="00D06F0F">
              <w:rPr>
                <w:rFonts w:ascii="Sylfaen" w:hAnsi="Sylfaen"/>
                <w:sz w:val="24"/>
                <w:szCs w:val="24"/>
                <w:lang w:val="hy-AM"/>
              </w:rPr>
              <w:t>մանրամասն</w:t>
            </w:r>
            <w:r w:rsid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7C14FC" w:rsidRPr="00D06F0F">
              <w:rPr>
                <w:rFonts w:ascii="Sylfaen" w:hAnsi="Sylfaen"/>
                <w:sz w:val="24"/>
                <w:szCs w:val="24"/>
                <w:lang w:val="hy-AM"/>
              </w:rPr>
              <w:t>նկարագրությունը</w:t>
            </w:r>
          </w:p>
        </w:tc>
        <w:tc>
          <w:tcPr>
            <w:tcW w:w="6820" w:type="dxa"/>
          </w:tcPr>
          <w:p w14:paraId="2CD08941" w14:textId="546929CA" w:rsidR="007C14FC" w:rsidRPr="00D06F0F" w:rsidRDefault="005418AB" w:rsidP="00D06F0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bookmarkStart w:id="0" w:name="_Hlk184135808"/>
            <w:r w:rsidRPr="00D06F0F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Ս</w:t>
            </w:r>
            <w:r w:rsidRPr="00D06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թ</w:t>
            </w:r>
            <w:r w:rsidRPr="00D06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․</w:t>
            </w:r>
            <w:r w:rsidR="00D06F0F" w:rsidRPr="00D06F0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դեկտեմբերի</w:t>
            </w:r>
            <w:r w:rsidR="00D06F0F" w:rsidRPr="00D06F0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10-13-ը</w:t>
            </w:r>
            <w:r w:rsidR="00D06F0F" w:rsidRPr="00D06F0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ԵՊՀ</w:t>
            </w:r>
            <w:r w:rsidR="00D06F0F" w:rsidRPr="00D06F0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պատմության</w:t>
            </w:r>
            <w:r w:rsidR="00D06F0F"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ֆակուլտետը</w:t>
            </w:r>
            <w:r w:rsidR="00D06F0F"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կազմակերպում</w:t>
            </w:r>
            <w:r w:rsidR="00D06F0F"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է</w:t>
            </w:r>
            <w:r w:rsidR="00D06F0F"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աշխատաժողով՝</w:t>
            </w:r>
            <w:r w:rsidR="00D06F0F"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նվիրված</w:t>
            </w:r>
            <w:r w:rsidR="00D06F0F"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հայագիտության</w:t>
            </w:r>
            <w:r w:rsidR="00D06F0F"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և</w:t>
            </w:r>
            <w:r w:rsidR="00D06F0F"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պատմագիտական</w:t>
            </w:r>
            <w:r w:rsidR="00D06F0F"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կրթության</w:t>
            </w:r>
            <w:r w:rsidR="00D06F0F"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հիմնախնդիրների</w:t>
            </w:r>
            <w:r w:rsidR="00D06F0F"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քննարկմանը</w:t>
            </w:r>
            <w:bookmarkEnd w:id="0"/>
            <w:r w:rsidR="00D06F0F"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  <w:r w:rsidR="00D06F0F"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D06F0F"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Աշխատաժողովը կանցկացվի հետևյալ օրակարգով</w:t>
            </w:r>
            <w:r w:rsidR="00D06F0F"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  <w:p w14:paraId="61751108" w14:textId="77777777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14:paraId="5DA3B2C8" w14:textId="1C4984DC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</w:pPr>
            <w:r w:rsidRPr="00D06F0F"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  <w:t xml:space="preserve">Առաջին հանդիպում ՝ 10 դեկտեմբերի, ժամը 14։00։ </w:t>
            </w:r>
          </w:p>
          <w:p w14:paraId="6C0E96DE" w14:textId="272ED036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Զեկուցող՝ ՀՀ ԳԱԱ պատմության ինստիտուտի տնօրեն, ՀՀ ԳԱԱ ակադեմիկոս, պ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գ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դ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, պրոֆեսոր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Ա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Մելքոնյան</w:t>
            </w:r>
          </w:p>
          <w:p w14:paraId="5DB0A940" w14:textId="631B5A43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Թեմա՝ Ակադեմիական հետազոտությունների արդյունքների՝ կրթական միջավայր ինտեգրելու խնդիրները</w:t>
            </w:r>
          </w:p>
          <w:p w14:paraId="2B62ADEF" w14:textId="77777777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lang w:val="hy-AM"/>
              </w:rPr>
            </w:pPr>
          </w:p>
          <w:p w14:paraId="5D59E932" w14:textId="3D0DC4E5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</w:pPr>
            <w:r w:rsidRPr="00D06F0F"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  <w:t>Երկրորդ հանդիպում՝ 11 դեկտեմբերի, ժամը 14։00։</w:t>
            </w:r>
          </w:p>
          <w:p w14:paraId="5D54010C" w14:textId="5CF40383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Զեկուցողներ՝ ԵՊՀ Հայաստանի հարակից երկրների պատմության ամբիոնի վարիչ, պ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թ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, դոց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ենտ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Է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Զոհրաբյան, պ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դ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, պրոֆեսոր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Ք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Կոստիկյան, պ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թ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, դոցենտ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Ք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Մելքոնյան, պ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թ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, դոցենտ Բ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Մայիլյան, ասիստենտ Ս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Սերոբյան</w:t>
            </w:r>
          </w:p>
          <w:p w14:paraId="2A2945C2" w14:textId="03B76B64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Թեմա՝ Տարածաշրջանային հետազոտությունների արդյունքների՝ կրթական միջավայր ինտեգրելու խնդիրները</w:t>
            </w:r>
          </w:p>
          <w:p w14:paraId="2E9F8C55" w14:textId="77777777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0C65DFA6" w14:textId="1650B38C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</w:pPr>
            <w:r w:rsidRPr="00D06F0F"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  <w:t>Երրորդ հանդիպում՝ 12 դեկտեմբերի, ժամը 13։00։</w:t>
            </w:r>
          </w:p>
          <w:p w14:paraId="3B419150" w14:textId="59159CE2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Զեկուցող՝ ԵՊՀ Մշակութաբանության ամբիոնի վարիչ, պ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դ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, պրոֆ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եսոր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Հ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Պետրոսյան</w:t>
            </w:r>
          </w:p>
          <w:p w14:paraId="3DC965E3" w14:textId="39D76AC7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Թեմա՝ Արցախի մշակութային ժառանգության պահպանությունը և ակադեմիական հանրույթի խնդիրները</w:t>
            </w:r>
          </w:p>
          <w:p w14:paraId="18281C3A" w14:textId="77777777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72568EB4" w14:textId="53329AF6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</w:pPr>
            <w:r w:rsidRPr="00D06F0F"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  <w:lastRenderedPageBreak/>
              <w:t>Չորրորդ հանդիպում՝ 12 դեկտեմբերի, ժամը 15։00</w:t>
            </w:r>
          </w:p>
          <w:p w14:paraId="7DAD760A" w14:textId="41478189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Զեկուցող՝ ՀՀ ԳԱԱ հնագիտության և ազգագրության ինստիտուտի գիտական ղեկավար, ՀՀ ԳԱԱ թղթ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ակից անդամ, պ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գ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դ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, պրոֆեսոր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Պ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Ավետիսյան</w:t>
            </w:r>
          </w:p>
          <w:p w14:paraId="5CC03651" w14:textId="55CF9EEE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Թեմա՝ Հնագիտական նորագույն հետազոտությունների արդյունքները և հայոց հնագույն պատմության հիմնահարցերը</w:t>
            </w:r>
          </w:p>
          <w:p w14:paraId="191103B4" w14:textId="77777777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54F0A814" w14:textId="45BB3AF3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</w:pPr>
            <w:r w:rsidRPr="00D06F0F">
              <w:rPr>
                <w:rFonts w:ascii="Sylfaen" w:hAnsi="Sylfaen"/>
                <w:b/>
                <w:bCs/>
                <w:sz w:val="24"/>
                <w:szCs w:val="24"/>
                <w:u w:val="single"/>
                <w:lang w:val="hy-AM"/>
              </w:rPr>
              <w:t>Հինգերորդ հանդիպում՝ 13 դեկտեմբերի, ժամը 14։00</w:t>
            </w:r>
          </w:p>
          <w:p w14:paraId="2F6CF244" w14:textId="26CB1E10" w:rsidR="00D06F0F" w:rsidRPr="00D06F0F" w:rsidRDefault="00D06F0F" w:rsidP="00D06F0F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D06F0F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ab/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Զեկուցող՝ Հայոց պատմության ամբիոնի վարիչ, պ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դ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, պրոֆ</w:t>
            </w:r>
            <w:r w:rsidRPr="00D06F0F">
              <w:rPr>
                <w:rFonts w:ascii="Sylfaen" w:hAnsi="Sylfaen" w:cs="Times New Roman"/>
                <w:sz w:val="24"/>
                <w:szCs w:val="24"/>
                <w:lang w:val="hy-AM"/>
              </w:rPr>
              <w:t>եսոր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Է</w:t>
            </w:r>
            <w:r w:rsidRPr="00D06F0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 xml:space="preserve"> Մինասյան</w:t>
            </w:r>
          </w:p>
          <w:p w14:paraId="791D5846" w14:textId="4507507A" w:rsidR="00D06F0F" w:rsidRPr="00D06F0F" w:rsidRDefault="00D06F0F" w:rsidP="00D06F0F">
            <w:pPr>
              <w:spacing w:after="0"/>
              <w:ind w:firstLine="720"/>
              <w:jc w:val="both"/>
              <w:rPr>
                <w:rFonts w:ascii="Sylfaen" w:hAnsi="Sylfaen"/>
                <w:b/>
                <w:bCs/>
                <w:lang w:val="hy-AM"/>
              </w:rPr>
            </w:pPr>
            <w:r w:rsidRPr="00D06F0F">
              <w:rPr>
                <w:rFonts w:ascii="Sylfaen" w:hAnsi="Sylfaen"/>
                <w:sz w:val="24"/>
                <w:szCs w:val="24"/>
                <w:lang w:val="hy-AM"/>
              </w:rPr>
              <w:t>Թեմա՝ Հայոց նորագույն պատմության պարբերացման հիմնահարցերը</w:t>
            </w:r>
          </w:p>
        </w:tc>
      </w:tr>
    </w:tbl>
    <w:p w14:paraId="597CD6C0" w14:textId="77777777" w:rsidR="00C10FBC" w:rsidRPr="00D06F0F" w:rsidRDefault="00C10FBC">
      <w:pPr>
        <w:rPr>
          <w:rFonts w:ascii="Sylfaen" w:hAnsi="Sylfaen"/>
          <w:sz w:val="24"/>
          <w:szCs w:val="24"/>
          <w:lang w:val="hy-AM"/>
        </w:rPr>
      </w:pPr>
      <w:bookmarkStart w:id="1" w:name="_GoBack"/>
      <w:bookmarkEnd w:id="1"/>
    </w:p>
    <w:sectPr w:rsidR="00C10FBC" w:rsidRPr="00D06F0F" w:rsidSect="000D0ABF">
      <w:pgSz w:w="12240" w:h="15840"/>
      <w:pgMar w:top="642" w:right="1440" w:bottom="6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745"/>
    <w:multiLevelType w:val="hybridMultilevel"/>
    <w:tmpl w:val="95C07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A"/>
    <w:rsid w:val="000961A0"/>
    <w:rsid w:val="000D0ABF"/>
    <w:rsid w:val="00296AAD"/>
    <w:rsid w:val="002E243F"/>
    <w:rsid w:val="00340017"/>
    <w:rsid w:val="00403C9E"/>
    <w:rsid w:val="00443E6C"/>
    <w:rsid w:val="00514A2E"/>
    <w:rsid w:val="005418AB"/>
    <w:rsid w:val="0060421C"/>
    <w:rsid w:val="00615AC4"/>
    <w:rsid w:val="006F47C3"/>
    <w:rsid w:val="00743591"/>
    <w:rsid w:val="00784E2F"/>
    <w:rsid w:val="007A379B"/>
    <w:rsid w:val="007C14FC"/>
    <w:rsid w:val="00894D9A"/>
    <w:rsid w:val="008B5823"/>
    <w:rsid w:val="00A0241B"/>
    <w:rsid w:val="00A15A32"/>
    <w:rsid w:val="00AB2533"/>
    <w:rsid w:val="00AF6DFA"/>
    <w:rsid w:val="00BD27AA"/>
    <w:rsid w:val="00BE6999"/>
    <w:rsid w:val="00C10FBC"/>
    <w:rsid w:val="00D00FAF"/>
    <w:rsid w:val="00D06F0F"/>
    <w:rsid w:val="00EE63AF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C22A"/>
  <w15:chartTrackingRefBased/>
  <w15:docId w15:val="{4692DF41-DCE3-4042-8035-8924290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Ter-Abrahanyan</dc:creator>
  <cp:keywords/>
  <dc:description/>
  <cp:lastModifiedBy>Karine Hovhannisyan</cp:lastModifiedBy>
  <cp:revision>2</cp:revision>
  <dcterms:created xsi:type="dcterms:W3CDTF">2024-12-04T07:48:00Z</dcterms:created>
  <dcterms:modified xsi:type="dcterms:W3CDTF">2024-12-04T07:48:00Z</dcterms:modified>
</cp:coreProperties>
</file>