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5B" w:rsidRDefault="00745AB7">
      <w:pPr>
        <w:rPr>
          <w:rFonts w:ascii="Sylfaen" w:hAnsi="Sylfaen"/>
          <w:lang w:val="en-US"/>
        </w:rPr>
      </w:pPr>
      <w:r w:rsidRPr="00D81E67">
        <w:rPr>
          <w:noProof/>
          <w:lang w:val="en-US"/>
        </w:rPr>
        <w:drawing>
          <wp:inline distT="0" distB="0" distL="0" distR="0" wp14:anchorId="51617474" wp14:editId="22BD5D22">
            <wp:extent cx="1587260" cy="1532488"/>
            <wp:effectExtent l="0" t="0" r="0" b="0"/>
            <wp:docPr id="2" name="Picture 2" descr="C:\Users\Comp\Desktop\ԵՊՀ լոգ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esktop\ԵՊՀ լոգո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78" t="563" r="56158" b="-563"/>
                    <a:stretch/>
                  </pic:blipFill>
                  <pic:spPr bwMode="auto">
                    <a:xfrm>
                      <a:off x="0" y="0"/>
                      <a:ext cx="1591209" cy="153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81E67">
        <w:rPr>
          <w:noProof/>
          <w:lang w:val="en-US"/>
        </w:rPr>
        <w:drawing>
          <wp:inline distT="0" distB="0" distL="0" distR="0" wp14:anchorId="71D82B38" wp14:editId="0CFF080C">
            <wp:extent cx="4071668" cy="1526223"/>
            <wp:effectExtent l="0" t="0" r="5080" b="0"/>
            <wp:docPr id="4" name="Picture 4" descr="C:\Users\Comp\Desktop\ԵՊՀ լոգ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esktop\ԵՊՀ լոգո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29" t="38615"/>
                    <a:stretch/>
                  </pic:blipFill>
                  <pic:spPr bwMode="auto">
                    <a:xfrm>
                      <a:off x="0" y="0"/>
                      <a:ext cx="4088543" cy="1532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505B" w:rsidRDefault="007F505B">
      <w:pPr>
        <w:rPr>
          <w:rFonts w:ascii="Sylfaen" w:hAnsi="Sylfaen"/>
          <w:lang w:val="en-US"/>
        </w:rPr>
      </w:pPr>
    </w:p>
    <w:p w:rsidR="00546E64" w:rsidRDefault="00546E64">
      <w:pPr>
        <w:rPr>
          <w:rFonts w:ascii="Sylfaen" w:hAnsi="Sylfaen"/>
          <w:lang w:val="en-US"/>
        </w:rPr>
      </w:pPr>
    </w:p>
    <w:p w:rsidR="00546E64" w:rsidRDefault="00546E64">
      <w:pPr>
        <w:rPr>
          <w:rFonts w:ascii="Sylfaen" w:hAnsi="Sylfaen"/>
          <w:lang w:val="en-US"/>
        </w:rPr>
      </w:pPr>
    </w:p>
    <w:p w:rsidR="00546E64" w:rsidRDefault="00546E64">
      <w:pPr>
        <w:rPr>
          <w:rFonts w:ascii="Sylfaen" w:hAnsi="Sylfaen"/>
          <w:lang w:val="en-US"/>
        </w:rPr>
      </w:pPr>
    </w:p>
    <w:p w:rsidR="007F505B" w:rsidRDefault="007F505B" w:rsidP="007F505B">
      <w:pPr>
        <w:rPr>
          <w:lang w:val="en-US"/>
        </w:rPr>
      </w:pPr>
    </w:p>
    <w:p w:rsidR="00E87864" w:rsidRPr="00C44CC0" w:rsidRDefault="00F13717" w:rsidP="00E87864">
      <w:pPr>
        <w:jc w:val="center"/>
        <w:rPr>
          <w:rFonts w:ascii="Sylfaen" w:eastAsia="Arial Unicode MS" w:hAnsi="Sylfaen" w:cs="Arial Unicode MS"/>
          <w:b/>
          <w:color w:val="365F91" w:themeColor="accent1" w:themeShade="BF"/>
          <w:sz w:val="40"/>
          <w:szCs w:val="40"/>
          <w:lang w:val="hy-AM"/>
        </w:rPr>
      </w:pPr>
      <w:r w:rsidRPr="00C44CC0">
        <w:rPr>
          <w:rFonts w:ascii="Sylfaen" w:eastAsia="Arial Unicode MS" w:hAnsi="Sylfaen" w:cs="Arial Unicode MS"/>
          <w:b/>
          <w:color w:val="365F91" w:themeColor="accent1" w:themeShade="BF"/>
          <w:sz w:val="40"/>
          <w:szCs w:val="40"/>
          <w:lang w:val="en-US"/>
        </w:rPr>
        <w:t>«</w:t>
      </w:r>
      <w:r w:rsidR="00E87864" w:rsidRPr="00C44CC0">
        <w:rPr>
          <w:rFonts w:ascii="Sylfaen" w:eastAsia="Arial Unicode MS" w:hAnsi="Sylfaen" w:cs="Arial Unicode MS"/>
          <w:b/>
          <w:color w:val="365F91" w:themeColor="accent1" w:themeShade="BF"/>
          <w:sz w:val="40"/>
          <w:szCs w:val="40"/>
          <w:lang w:val="hy-AM"/>
        </w:rPr>
        <w:t xml:space="preserve">Լեռնային </w:t>
      </w:r>
      <w:r w:rsidR="00C70DFC" w:rsidRPr="00C44CC0">
        <w:rPr>
          <w:rFonts w:ascii="Sylfaen" w:eastAsia="Arial Unicode MS" w:hAnsi="Sylfaen" w:cs="Arial Unicode MS"/>
          <w:b/>
          <w:color w:val="365F91" w:themeColor="accent1" w:themeShade="BF"/>
          <w:sz w:val="40"/>
          <w:szCs w:val="40"/>
          <w:lang w:val="hy-AM"/>
        </w:rPr>
        <w:t>Ղարաբաղի</w:t>
      </w:r>
      <w:r w:rsidR="00C70DFC" w:rsidRPr="00C44CC0">
        <w:rPr>
          <w:rFonts w:ascii="Sylfaen" w:eastAsia="Arial Unicode MS" w:hAnsi="Sylfaen" w:cs="Arial Unicode MS"/>
          <w:b/>
          <w:color w:val="365F91" w:themeColor="accent1" w:themeShade="BF"/>
          <w:sz w:val="40"/>
          <w:szCs w:val="40"/>
          <w:lang w:val="en-US"/>
        </w:rPr>
        <w:t xml:space="preserve"> </w:t>
      </w:r>
      <w:proofErr w:type="gramStart"/>
      <w:r w:rsidR="00E87864" w:rsidRPr="00C44CC0">
        <w:rPr>
          <w:rFonts w:ascii="Sylfaen" w:eastAsia="Arial Unicode MS" w:hAnsi="Sylfaen" w:cs="Arial Unicode MS"/>
          <w:b/>
          <w:color w:val="365F91" w:themeColor="accent1" w:themeShade="BF"/>
          <w:sz w:val="40"/>
          <w:szCs w:val="40"/>
          <w:lang w:val="hy-AM"/>
        </w:rPr>
        <w:t xml:space="preserve">փախստականների  </w:t>
      </w:r>
      <w:r w:rsidR="00C70DFC" w:rsidRPr="00C44CC0">
        <w:rPr>
          <w:rFonts w:ascii="Sylfaen" w:eastAsia="Arial Unicode MS" w:hAnsi="Sylfaen" w:cs="Arial Unicode MS"/>
          <w:b/>
          <w:color w:val="365F91" w:themeColor="accent1" w:themeShade="BF"/>
          <w:sz w:val="40"/>
          <w:szCs w:val="40"/>
          <w:lang w:val="hy-AM"/>
        </w:rPr>
        <w:t>իրավունքները</w:t>
      </w:r>
      <w:proofErr w:type="gramEnd"/>
      <w:r w:rsidRPr="00C44CC0">
        <w:rPr>
          <w:rFonts w:ascii="Sylfaen" w:eastAsia="Arial Unicode MS" w:hAnsi="Sylfaen" w:cs="Arial Unicode MS"/>
          <w:b/>
          <w:color w:val="365F91" w:themeColor="accent1" w:themeShade="BF"/>
          <w:sz w:val="40"/>
          <w:szCs w:val="40"/>
          <w:lang w:val="en-US"/>
        </w:rPr>
        <w:t>»</w:t>
      </w:r>
      <w:r w:rsidR="00E87864" w:rsidRPr="00C44CC0">
        <w:rPr>
          <w:rFonts w:ascii="Sylfaen" w:eastAsia="Arial Unicode MS" w:hAnsi="Sylfaen" w:cs="Arial Unicode MS"/>
          <w:b/>
          <w:color w:val="365F91" w:themeColor="accent1" w:themeShade="BF"/>
          <w:sz w:val="40"/>
          <w:szCs w:val="40"/>
          <w:lang w:val="hy-AM"/>
        </w:rPr>
        <w:t xml:space="preserve"> </w:t>
      </w:r>
      <w:r w:rsidR="00C70DFC" w:rsidRPr="00C44CC0">
        <w:rPr>
          <w:rFonts w:ascii="Sylfaen" w:eastAsia="Arial Unicode MS" w:hAnsi="Sylfaen" w:cs="Arial Unicode MS"/>
          <w:b/>
          <w:color w:val="365F91" w:themeColor="accent1" w:themeShade="BF"/>
          <w:sz w:val="40"/>
          <w:szCs w:val="40"/>
          <w:lang w:val="hy-AM"/>
        </w:rPr>
        <w:t>աշխա</w:t>
      </w:r>
      <w:proofErr w:type="spellStart"/>
      <w:r w:rsidR="00E87864" w:rsidRPr="00C44CC0">
        <w:rPr>
          <w:rFonts w:ascii="Sylfaen" w:eastAsia="Arial Unicode MS" w:hAnsi="Sylfaen" w:cs="Arial Unicode MS"/>
          <w:b/>
          <w:color w:val="365F91" w:themeColor="accent1" w:themeShade="BF"/>
          <w:sz w:val="40"/>
          <w:szCs w:val="40"/>
        </w:rPr>
        <w:t>տաժողով</w:t>
      </w:r>
      <w:proofErr w:type="spellEnd"/>
      <w:r w:rsidR="00E87864" w:rsidRPr="00C44CC0">
        <w:rPr>
          <w:rFonts w:ascii="Sylfaen" w:eastAsia="Arial Unicode MS" w:hAnsi="Sylfaen" w:cs="Arial Unicode MS"/>
          <w:b/>
          <w:color w:val="365F91" w:themeColor="accent1" w:themeShade="BF"/>
          <w:sz w:val="40"/>
          <w:szCs w:val="40"/>
          <w:lang w:val="hy-AM"/>
        </w:rPr>
        <w:t>-2024</w:t>
      </w:r>
    </w:p>
    <w:p w:rsidR="00D54054" w:rsidRPr="00E87864" w:rsidRDefault="00D54054" w:rsidP="007F505B">
      <w:pPr>
        <w:rPr>
          <w:lang w:val="hy-AM"/>
        </w:rPr>
      </w:pPr>
    </w:p>
    <w:p w:rsidR="00D54054" w:rsidRDefault="00D54054" w:rsidP="007F505B">
      <w:pPr>
        <w:rPr>
          <w:lang w:val="en-US"/>
        </w:rPr>
      </w:pPr>
    </w:p>
    <w:p w:rsidR="00D54054" w:rsidRDefault="00D54054" w:rsidP="007F505B">
      <w:pPr>
        <w:rPr>
          <w:lang w:val="en-US"/>
        </w:rPr>
      </w:pPr>
    </w:p>
    <w:p w:rsidR="00D54054" w:rsidRDefault="00D54054" w:rsidP="007F505B">
      <w:pPr>
        <w:rPr>
          <w:lang w:val="en-US"/>
        </w:rPr>
      </w:pPr>
    </w:p>
    <w:p w:rsidR="00D54054" w:rsidRDefault="00D54054" w:rsidP="007F505B">
      <w:pPr>
        <w:rPr>
          <w:lang w:val="en-US"/>
        </w:rPr>
      </w:pPr>
    </w:p>
    <w:p w:rsidR="00D54054" w:rsidRDefault="00D54054" w:rsidP="007F505B">
      <w:pPr>
        <w:rPr>
          <w:lang w:val="en-US"/>
        </w:rPr>
      </w:pPr>
    </w:p>
    <w:p w:rsidR="00D54054" w:rsidRPr="007F505B" w:rsidRDefault="00D54054" w:rsidP="007F505B">
      <w:pPr>
        <w:rPr>
          <w:lang w:val="en-US"/>
        </w:rPr>
      </w:pPr>
    </w:p>
    <w:p w:rsidR="007F505B" w:rsidRPr="007F505B" w:rsidRDefault="007F505B" w:rsidP="007F505B">
      <w:pPr>
        <w:rPr>
          <w:lang w:val="en-US"/>
        </w:rPr>
      </w:pPr>
    </w:p>
    <w:p w:rsidR="007F505B" w:rsidRPr="007F505B" w:rsidRDefault="007F505B" w:rsidP="007F505B">
      <w:pPr>
        <w:rPr>
          <w:lang w:val="en-US"/>
        </w:rPr>
      </w:pPr>
    </w:p>
    <w:p w:rsidR="007F505B" w:rsidRPr="007F505B" w:rsidRDefault="007F505B" w:rsidP="007F505B">
      <w:pPr>
        <w:rPr>
          <w:lang w:val="en-US"/>
        </w:rPr>
      </w:pPr>
    </w:p>
    <w:p w:rsidR="007F505B" w:rsidRPr="007F505B" w:rsidRDefault="007F505B" w:rsidP="007F505B">
      <w:pPr>
        <w:rPr>
          <w:lang w:val="en-US"/>
        </w:rPr>
      </w:pPr>
    </w:p>
    <w:p w:rsidR="007F505B" w:rsidRPr="007F505B" w:rsidRDefault="007F505B" w:rsidP="007F505B">
      <w:pPr>
        <w:rPr>
          <w:lang w:val="en-US"/>
        </w:rPr>
      </w:pPr>
    </w:p>
    <w:p w:rsidR="007F505B" w:rsidRDefault="007F505B" w:rsidP="007F505B">
      <w:pPr>
        <w:rPr>
          <w:lang w:val="en-US"/>
        </w:rPr>
      </w:pPr>
    </w:p>
    <w:p w:rsidR="00546E64" w:rsidRPr="007F505B" w:rsidRDefault="00546E64" w:rsidP="007F505B">
      <w:pPr>
        <w:rPr>
          <w:lang w:val="en-US"/>
        </w:rPr>
      </w:pPr>
    </w:p>
    <w:p w:rsidR="007F505B" w:rsidRDefault="007F505B" w:rsidP="00AB6250">
      <w:pPr>
        <w:rPr>
          <w:lang w:val="en-US"/>
        </w:rPr>
      </w:pPr>
    </w:p>
    <w:p w:rsidR="00745AB7" w:rsidRPr="00D54054" w:rsidRDefault="007F505B" w:rsidP="00D54054">
      <w:pPr>
        <w:jc w:val="right"/>
        <w:rPr>
          <w:lang w:val="en-US"/>
        </w:rPr>
      </w:pPr>
      <w:r w:rsidRPr="001F69A9">
        <w:rPr>
          <w:lang w:val="en-US"/>
        </w:rPr>
        <w:lastRenderedPageBreak/>
        <w:t xml:space="preserve"> </w:t>
      </w:r>
      <w:r w:rsidR="00745AB7" w:rsidRPr="001F69A9">
        <w:rPr>
          <w:lang w:val="en-US"/>
        </w:rPr>
        <w:t xml:space="preserve">                                                                </w:t>
      </w:r>
      <w:r w:rsidRPr="001F69A9">
        <w:rPr>
          <w:lang w:val="en-US"/>
        </w:rPr>
        <w:t xml:space="preserve">  </w:t>
      </w:r>
      <w:r w:rsidR="00745AB7" w:rsidRPr="00D81E67">
        <w:rPr>
          <w:noProof/>
          <w:lang w:val="en-US"/>
        </w:rPr>
        <w:drawing>
          <wp:inline distT="0" distB="0" distL="0" distR="0" wp14:anchorId="180BEB98" wp14:editId="1C59DEF1">
            <wp:extent cx="2508959" cy="1079222"/>
            <wp:effectExtent l="0" t="0" r="5715" b="6985"/>
            <wp:docPr id="5" name="Picture 5" descr="C:\Users\Comp\Desktop\ԵՊՀ լոգ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esktop\ԵՊՀ լոգո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236" cy="1082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9A9">
        <w:rPr>
          <w:lang w:val="en-US"/>
        </w:rPr>
        <w:t xml:space="preserve">                                                      </w:t>
      </w:r>
    </w:p>
    <w:p w:rsidR="0043000B" w:rsidRPr="001F69A9" w:rsidRDefault="0043000B" w:rsidP="0043000B">
      <w:pPr>
        <w:jc w:val="center"/>
        <w:rPr>
          <w:rFonts w:ascii="Arial Unicode MS" w:eastAsia="Arial Unicode MS" w:hAnsi="Arial Unicode MS" w:cs="Arial Unicode MS"/>
          <w:b/>
          <w:color w:val="365F91" w:themeColor="accent1" w:themeShade="BF"/>
          <w:lang w:val="en-US"/>
        </w:rPr>
      </w:pPr>
    </w:p>
    <w:p w:rsidR="00745AB7" w:rsidRPr="001F69A9" w:rsidRDefault="00641193" w:rsidP="00AB6250">
      <w:pPr>
        <w:jc w:val="center"/>
        <w:rPr>
          <w:rFonts w:ascii="Arial Unicode MS" w:eastAsia="Arial Unicode MS" w:hAnsi="Arial Unicode MS" w:cs="Arial Unicode MS"/>
          <w:b/>
          <w:color w:val="365F91" w:themeColor="accent1" w:themeShade="BF"/>
          <w:sz w:val="96"/>
          <w:szCs w:val="96"/>
          <w:lang w:val="en-US"/>
        </w:rPr>
      </w:pPr>
      <w:r>
        <w:rPr>
          <w:rFonts w:ascii="Arial Unicode MS" w:eastAsia="Arial Unicode MS" w:hAnsi="Arial Unicode MS" w:cs="Arial Unicode MS"/>
          <w:b/>
          <w:color w:val="365F91" w:themeColor="accent1" w:themeShade="BF"/>
          <w:sz w:val="96"/>
          <w:szCs w:val="96"/>
          <w:lang w:val="hy-AM"/>
        </w:rPr>
        <w:t>Օ</w:t>
      </w:r>
      <w:r w:rsidR="0043000B" w:rsidRPr="001F69A9">
        <w:rPr>
          <w:rFonts w:ascii="Arial Unicode MS" w:eastAsia="Arial Unicode MS" w:hAnsi="Arial Unicode MS" w:cs="Arial Unicode MS"/>
          <w:b/>
          <w:color w:val="365F91" w:themeColor="accent1" w:themeShade="BF"/>
          <w:sz w:val="96"/>
          <w:szCs w:val="96"/>
          <w:lang w:val="en-US"/>
        </w:rPr>
        <w:t xml:space="preserve"> </w:t>
      </w:r>
      <w:r w:rsidR="0043000B" w:rsidRPr="00546E64">
        <w:rPr>
          <w:rFonts w:ascii="Arial Unicode MS" w:eastAsia="Arial Unicode MS" w:hAnsi="Arial Unicode MS" w:cs="Arial Unicode MS"/>
          <w:b/>
          <w:color w:val="365F91" w:themeColor="accent1" w:themeShade="BF"/>
          <w:sz w:val="96"/>
          <w:szCs w:val="96"/>
        </w:rPr>
        <w:t>Ր</w:t>
      </w:r>
      <w:r w:rsidR="0043000B" w:rsidRPr="001F69A9">
        <w:rPr>
          <w:rFonts w:ascii="Arial Unicode MS" w:eastAsia="Arial Unicode MS" w:hAnsi="Arial Unicode MS" w:cs="Arial Unicode MS"/>
          <w:b/>
          <w:color w:val="365F91" w:themeColor="accent1" w:themeShade="BF"/>
          <w:sz w:val="96"/>
          <w:szCs w:val="96"/>
          <w:lang w:val="en-US"/>
        </w:rPr>
        <w:t xml:space="preserve"> </w:t>
      </w:r>
      <w:r w:rsidR="0043000B" w:rsidRPr="00546E64">
        <w:rPr>
          <w:rFonts w:ascii="Arial Unicode MS" w:eastAsia="Arial Unicode MS" w:hAnsi="Arial Unicode MS" w:cs="Arial Unicode MS"/>
          <w:b/>
          <w:color w:val="365F91" w:themeColor="accent1" w:themeShade="BF"/>
          <w:sz w:val="96"/>
          <w:szCs w:val="96"/>
        </w:rPr>
        <w:t>Ա</w:t>
      </w:r>
      <w:r w:rsidR="0043000B" w:rsidRPr="001F69A9">
        <w:rPr>
          <w:rFonts w:ascii="Arial Unicode MS" w:eastAsia="Arial Unicode MS" w:hAnsi="Arial Unicode MS" w:cs="Arial Unicode MS"/>
          <w:b/>
          <w:color w:val="365F91" w:themeColor="accent1" w:themeShade="BF"/>
          <w:sz w:val="96"/>
          <w:szCs w:val="96"/>
          <w:lang w:val="en-US"/>
        </w:rPr>
        <w:t xml:space="preserve"> </w:t>
      </w:r>
      <w:r>
        <w:rPr>
          <w:rFonts w:ascii="Arial Unicode MS" w:eastAsia="Arial Unicode MS" w:hAnsi="Arial Unicode MS" w:cs="Arial Unicode MS"/>
          <w:b/>
          <w:color w:val="365F91" w:themeColor="accent1" w:themeShade="BF"/>
          <w:sz w:val="96"/>
          <w:szCs w:val="96"/>
          <w:lang w:val="hy-AM"/>
        </w:rPr>
        <w:t xml:space="preserve">Կ Ա Ր </w:t>
      </w:r>
      <w:r w:rsidR="0043000B" w:rsidRPr="00546E64">
        <w:rPr>
          <w:rFonts w:ascii="Arial Unicode MS" w:eastAsia="Arial Unicode MS" w:hAnsi="Arial Unicode MS" w:cs="Arial Unicode MS"/>
          <w:b/>
          <w:color w:val="365F91" w:themeColor="accent1" w:themeShade="BF"/>
          <w:sz w:val="96"/>
          <w:szCs w:val="96"/>
        </w:rPr>
        <w:t>Գ</w:t>
      </w:r>
      <w:r w:rsidR="0043000B" w:rsidRPr="001F69A9">
        <w:rPr>
          <w:rFonts w:ascii="Arial Unicode MS" w:eastAsia="Arial Unicode MS" w:hAnsi="Arial Unicode MS" w:cs="Arial Unicode MS"/>
          <w:b/>
          <w:color w:val="365F91" w:themeColor="accent1" w:themeShade="BF"/>
          <w:sz w:val="96"/>
          <w:szCs w:val="96"/>
          <w:lang w:val="en-US"/>
        </w:rPr>
        <w:t xml:space="preserve"> </w:t>
      </w:r>
    </w:p>
    <w:p w:rsidR="00AB6250" w:rsidRPr="00641193" w:rsidRDefault="00AB6250" w:rsidP="00546E64">
      <w:pPr>
        <w:tabs>
          <w:tab w:val="left" w:pos="1277"/>
        </w:tabs>
        <w:rPr>
          <w:rFonts w:ascii="Sylfaen" w:hAnsi="Sylfaen" w:cs="Times New Roman"/>
          <w:color w:val="365F91" w:themeColor="accent1" w:themeShade="BF"/>
          <w:sz w:val="24"/>
          <w:szCs w:val="24"/>
          <w:lang w:val="hy-AM"/>
        </w:rPr>
      </w:pPr>
    </w:p>
    <w:p w:rsidR="00AB6250" w:rsidRPr="00546E64" w:rsidRDefault="00AB6250" w:rsidP="00745AB7">
      <w:pPr>
        <w:tabs>
          <w:tab w:val="left" w:pos="1277"/>
        </w:tabs>
        <w:jc w:val="center"/>
        <w:rPr>
          <w:rFonts w:ascii="Sylfaen" w:hAnsi="Sylfaen" w:cs="Times New Roman"/>
          <w:i/>
          <w:color w:val="365F91" w:themeColor="accent1" w:themeShade="BF"/>
          <w:sz w:val="24"/>
          <w:szCs w:val="24"/>
          <w:lang w:val="en-US"/>
        </w:rPr>
      </w:pPr>
    </w:p>
    <w:p w:rsidR="00745AB7" w:rsidRPr="00546E64" w:rsidRDefault="00C70DFC" w:rsidP="00745AB7">
      <w:pPr>
        <w:tabs>
          <w:tab w:val="left" w:pos="1277"/>
        </w:tabs>
        <w:jc w:val="center"/>
        <w:rPr>
          <w:rFonts w:ascii="Sylfaen" w:hAnsi="Sylfaen" w:cs="Times New Roman"/>
          <w:i/>
          <w:color w:val="365F91" w:themeColor="accent1" w:themeShade="BF"/>
          <w:sz w:val="24"/>
          <w:szCs w:val="24"/>
          <w:lang w:val="en-US"/>
        </w:rPr>
      </w:pPr>
      <w:r>
        <w:rPr>
          <w:rFonts w:ascii="Sylfaen" w:hAnsi="Sylfaen" w:cs="Times New Roman"/>
          <w:i/>
          <w:color w:val="365F91" w:themeColor="accent1" w:themeShade="BF"/>
          <w:sz w:val="24"/>
          <w:szCs w:val="24"/>
          <w:lang w:val="hy-AM"/>
        </w:rPr>
        <w:t>Սեպտեմբերի</w:t>
      </w:r>
      <w:r w:rsidR="00641193">
        <w:rPr>
          <w:rFonts w:ascii="Sylfaen" w:hAnsi="Sylfaen" w:cs="Times New Roman"/>
          <w:i/>
          <w:color w:val="365F91" w:themeColor="accent1" w:themeShade="BF"/>
          <w:sz w:val="24"/>
          <w:szCs w:val="24"/>
          <w:lang w:val="hy-AM"/>
        </w:rPr>
        <w:t xml:space="preserve"> </w:t>
      </w:r>
      <w:r w:rsidR="00641193">
        <w:rPr>
          <w:rFonts w:ascii="Sylfaen" w:hAnsi="Sylfaen" w:cs="Times New Roman"/>
          <w:i/>
          <w:color w:val="365F91" w:themeColor="accent1" w:themeShade="BF"/>
          <w:sz w:val="24"/>
          <w:szCs w:val="24"/>
          <w:lang w:val="en-US"/>
        </w:rPr>
        <w:t xml:space="preserve"> </w:t>
      </w:r>
      <w:r w:rsidR="00641193">
        <w:rPr>
          <w:rFonts w:ascii="Sylfaen" w:hAnsi="Sylfaen" w:cs="Times New Roman"/>
          <w:i/>
          <w:color w:val="365F91" w:themeColor="accent1" w:themeShade="BF"/>
          <w:sz w:val="24"/>
          <w:szCs w:val="24"/>
          <w:lang w:val="hy-AM"/>
        </w:rPr>
        <w:t>20</w:t>
      </w:r>
      <w:r w:rsidR="00745AB7" w:rsidRPr="00546E64">
        <w:rPr>
          <w:rFonts w:ascii="Sylfaen" w:hAnsi="Sylfaen" w:cs="Times New Roman"/>
          <w:i/>
          <w:color w:val="365F91" w:themeColor="accent1" w:themeShade="BF"/>
          <w:sz w:val="24"/>
          <w:szCs w:val="24"/>
          <w:lang w:val="en-US"/>
        </w:rPr>
        <w:t>, 2024 թ.</w:t>
      </w:r>
    </w:p>
    <w:p w:rsidR="00745AB7" w:rsidRPr="00546E64" w:rsidRDefault="00745AB7" w:rsidP="00745AB7">
      <w:pPr>
        <w:tabs>
          <w:tab w:val="left" w:pos="1277"/>
        </w:tabs>
        <w:jc w:val="center"/>
        <w:rPr>
          <w:rFonts w:ascii="Sylfaen" w:hAnsi="Sylfaen" w:cs="Times New Roman"/>
          <w:i/>
          <w:color w:val="365F91" w:themeColor="accent1" w:themeShade="BF"/>
          <w:sz w:val="24"/>
          <w:szCs w:val="24"/>
          <w:lang w:val="en-US"/>
        </w:rPr>
      </w:pPr>
      <w:proofErr w:type="spellStart"/>
      <w:proofErr w:type="gramStart"/>
      <w:r w:rsidRPr="00546E64">
        <w:rPr>
          <w:rFonts w:ascii="Sylfaen" w:hAnsi="Sylfaen" w:cs="Times New Roman"/>
          <w:i/>
          <w:color w:val="365F91" w:themeColor="accent1" w:themeShade="BF"/>
          <w:sz w:val="24"/>
          <w:szCs w:val="24"/>
          <w:lang w:val="en-US"/>
        </w:rPr>
        <w:t>Երևան</w:t>
      </w:r>
      <w:proofErr w:type="spellEnd"/>
      <w:r w:rsidRPr="00546E64">
        <w:rPr>
          <w:rFonts w:ascii="Sylfaen" w:hAnsi="Sylfaen" w:cs="Times New Roman"/>
          <w:i/>
          <w:color w:val="365F91" w:themeColor="accent1" w:themeShade="BF"/>
          <w:sz w:val="24"/>
          <w:szCs w:val="24"/>
          <w:lang w:val="en-US"/>
        </w:rPr>
        <w:t xml:space="preserve"> ,</w:t>
      </w:r>
      <w:proofErr w:type="gramEnd"/>
      <w:r w:rsidRPr="00546E64">
        <w:rPr>
          <w:rFonts w:ascii="Sylfaen" w:hAnsi="Sylfaen" w:cs="Times New Roman"/>
          <w:i/>
          <w:color w:val="365F91" w:themeColor="accent1" w:themeShade="BF"/>
          <w:sz w:val="24"/>
          <w:szCs w:val="24"/>
          <w:lang w:val="en-US"/>
        </w:rPr>
        <w:t xml:space="preserve"> </w:t>
      </w:r>
      <w:proofErr w:type="spellStart"/>
      <w:r w:rsidRPr="00546E64">
        <w:rPr>
          <w:rFonts w:ascii="Sylfaen" w:hAnsi="Sylfaen" w:cs="Times New Roman"/>
          <w:i/>
          <w:color w:val="365F91" w:themeColor="accent1" w:themeShade="BF"/>
          <w:sz w:val="24"/>
          <w:szCs w:val="24"/>
          <w:lang w:val="en-US"/>
        </w:rPr>
        <w:t>Ալեք</w:t>
      </w:r>
      <w:proofErr w:type="spellEnd"/>
      <w:r w:rsidRPr="00546E64">
        <w:rPr>
          <w:rFonts w:ascii="Sylfaen" w:hAnsi="Sylfaen" w:cs="Times New Roman"/>
          <w:i/>
          <w:color w:val="365F91" w:themeColor="accent1" w:themeShade="BF"/>
          <w:sz w:val="24"/>
          <w:szCs w:val="24"/>
          <w:lang w:val="en-US"/>
        </w:rPr>
        <w:t xml:space="preserve"> </w:t>
      </w:r>
      <w:proofErr w:type="spellStart"/>
      <w:r w:rsidRPr="00546E64">
        <w:rPr>
          <w:rFonts w:ascii="Sylfaen" w:hAnsi="Sylfaen" w:cs="Times New Roman"/>
          <w:i/>
          <w:color w:val="365F91" w:themeColor="accent1" w:themeShade="BF"/>
          <w:sz w:val="24"/>
          <w:szCs w:val="24"/>
          <w:lang w:val="en-US"/>
        </w:rPr>
        <w:t>Մանուկյան</w:t>
      </w:r>
      <w:proofErr w:type="spellEnd"/>
      <w:r w:rsidR="00C44CC0">
        <w:rPr>
          <w:rFonts w:ascii="Sylfaen" w:hAnsi="Sylfaen" w:cs="Times New Roman"/>
          <w:i/>
          <w:color w:val="365F91" w:themeColor="accent1" w:themeShade="BF"/>
          <w:sz w:val="24"/>
          <w:szCs w:val="24"/>
          <w:lang w:val="en-US"/>
        </w:rPr>
        <w:t xml:space="preserve"> 1</w:t>
      </w:r>
      <w:r w:rsidR="00F9247B">
        <w:rPr>
          <w:rFonts w:ascii="Sylfaen" w:hAnsi="Sylfaen" w:cs="Times New Roman"/>
          <w:i/>
          <w:color w:val="365F91" w:themeColor="accent1" w:themeShade="BF"/>
          <w:sz w:val="24"/>
          <w:szCs w:val="24"/>
          <w:lang w:val="en-US"/>
        </w:rPr>
        <w:t xml:space="preserve">, </w:t>
      </w:r>
      <w:r w:rsidR="00F9247B">
        <w:rPr>
          <w:rFonts w:ascii="Sylfaen" w:hAnsi="Sylfaen" w:cs="Times New Roman"/>
          <w:i/>
          <w:color w:val="365F91" w:themeColor="accent1" w:themeShade="BF"/>
          <w:sz w:val="24"/>
          <w:szCs w:val="24"/>
          <w:lang w:val="hy-AM"/>
        </w:rPr>
        <w:t>4</w:t>
      </w:r>
      <w:r w:rsidRPr="00546E64">
        <w:rPr>
          <w:rFonts w:ascii="Sylfaen" w:hAnsi="Sylfaen" w:cs="Times New Roman"/>
          <w:i/>
          <w:color w:val="365F91" w:themeColor="accent1" w:themeShade="BF"/>
          <w:sz w:val="24"/>
          <w:szCs w:val="24"/>
          <w:lang w:val="en-US"/>
        </w:rPr>
        <w:t>-</w:t>
      </w:r>
      <w:proofErr w:type="spellStart"/>
      <w:r w:rsidRPr="00546E64">
        <w:rPr>
          <w:rFonts w:ascii="Sylfaen" w:hAnsi="Sylfaen" w:cs="Times New Roman"/>
          <w:i/>
          <w:color w:val="365F91" w:themeColor="accent1" w:themeShade="BF"/>
          <w:sz w:val="24"/>
          <w:szCs w:val="24"/>
          <w:lang w:val="en-US"/>
        </w:rPr>
        <w:t>րդ</w:t>
      </w:r>
      <w:proofErr w:type="spellEnd"/>
      <w:r w:rsidR="00F9247B">
        <w:rPr>
          <w:rFonts w:ascii="Sylfaen" w:hAnsi="Sylfaen" w:cs="Times New Roman"/>
          <w:i/>
          <w:color w:val="365F91" w:themeColor="accent1" w:themeShade="BF"/>
          <w:sz w:val="24"/>
          <w:szCs w:val="24"/>
          <w:lang w:val="hy-AM"/>
        </w:rPr>
        <w:t xml:space="preserve"> </w:t>
      </w:r>
      <w:proofErr w:type="spellStart"/>
      <w:r w:rsidR="00C44CC0">
        <w:rPr>
          <w:rFonts w:ascii="Sylfaen" w:hAnsi="Sylfaen" w:cs="Times New Roman"/>
          <w:i/>
          <w:color w:val="365F91" w:themeColor="accent1" w:themeShade="BF"/>
          <w:sz w:val="24"/>
          <w:szCs w:val="24"/>
          <w:lang w:val="en-US"/>
        </w:rPr>
        <w:t>հարկ</w:t>
      </w:r>
      <w:proofErr w:type="spellEnd"/>
      <w:r w:rsidR="00C44CC0">
        <w:rPr>
          <w:rFonts w:ascii="Sylfaen" w:hAnsi="Sylfaen" w:cs="Times New Roman"/>
          <w:i/>
          <w:color w:val="365F91" w:themeColor="accent1" w:themeShade="BF"/>
          <w:sz w:val="24"/>
          <w:szCs w:val="24"/>
          <w:lang w:val="en-US"/>
        </w:rPr>
        <w:t xml:space="preserve">, </w:t>
      </w:r>
      <w:r w:rsidR="00F13717">
        <w:rPr>
          <w:rFonts w:ascii="Sylfaen" w:hAnsi="Sylfaen" w:cs="Times New Roman"/>
          <w:i/>
          <w:color w:val="365F91" w:themeColor="accent1" w:themeShade="BF"/>
          <w:sz w:val="24"/>
          <w:szCs w:val="24"/>
          <w:lang w:val="hy-AM"/>
        </w:rPr>
        <w:t>Պալ</w:t>
      </w:r>
      <w:r w:rsidR="00F13717">
        <w:rPr>
          <w:rFonts w:ascii="Sylfaen" w:hAnsi="Sylfaen" w:cs="Times New Roman"/>
          <w:i/>
          <w:color w:val="365F91" w:themeColor="accent1" w:themeShade="BF"/>
          <w:sz w:val="24"/>
          <w:szCs w:val="24"/>
          <w:lang w:val="en-US"/>
        </w:rPr>
        <w:t>ե</w:t>
      </w:r>
      <w:r w:rsidR="00F13717">
        <w:rPr>
          <w:rFonts w:ascii="Sylfaen" w:hAnsi="Sylfaen" w:cs="Times New Roman"/>
          <w:i/>
          <w:color w:val="365F91" w:themeColor="accent1" w:themeShade="BF"/>
          <w:sz w:val="24"/>
          <w:szCs w:val="24"/>
          <w:lang w:val="hy-AM"/>
        </w:rPr>
        <w:t>ան</w:t>
      </w:r>
      <w:r w:rsidR="00F9247B">
        <w:rPr>
          <w:rFonts w:ascii="Sylfaen" w:hAnsi="Sylfaen" w:cs="Times New Roman"/>
          <w:i/>
          <w:color w:val="365F91" w:themeColor="accent1" w:themeShade="BF"/>
          <w:sz w:val="24"/>
          <w:szCs w:val="24"/>
          <w:lang w:val="hy-AM"/>
        </w:rPr>
        <w:t>ն</w:t>
      </w:r>
      <w:r w:rsidR="00F13717">
        <w:rPr>
          <w:rFonts w:ascii="Sylfaen" w:hAnsi="Sylfaen" w:cs="Times New Roman"/>
          <w:i/>
          <w:color w:val="365F91" w:themeColor="accent1" w:themeShade="BF"/>
          <w:sz w:val="24"/>
          <w:szCs w:val="24"/>
          <w:lang w:val="en-US"/>
        </w:rPr>
        <w:t>ե</w:t>
      </w:r>
      <w:r w:rsidR="00F9247B">
        <w:rPr>
          <w:rFonts w:ascii="Sylfaen" w:hAnsi="Sylfaen" w:cs="Times New Roman"/>
          <w:i/>
          <w:color w:val="365F91" w:themeColor="accent1" w:themeShade="BF"/>
          <w:sz w:val="24"/>
          <w:szCs w:val="24"/>
          <w:lang w:val="hy-AM"/>
        </w:rPr>
        <w:t xml:space="preserve">րի անվան </w:t>
      </w:r>
      <w:r w:rsidRPr="00546E64">
        <w:rPr>
          <w:rFonts w:ascii="Sylfaen" w:hAnsi="Sylfaen" w:cs="Times New Roman"/>
          <w:i/>
          <w:color w:val="365F91" w:themeColor="accent1" w:themeShade="BF"/>
          <w:sz w:val="24"/>
          <w:szCs w:val="24"/>
          <w:lang w:val="en-US"/>
        </w:rPr>
        <w:t xml:space="preserve"> </w:t>
      </w:r>
      <w:proofErr w:type="spellStart"/>
      <w:r w:rsidRPr="00546E64">
        <w:rPr>
          <w:rFonts w:ascii="Sylfaen" w:hAnsi="Sylfaen" w:cs="Times New Roman"/>
          <w:i/>
          <w:color w:val="365F91" w:themeColor="accent1" w:themeShade="BF"/>
          <w:sz w:val="24"/>
          <w:szCs w:val="24"/>
          <w:lang w:val="en-US"/>
        </w:rPr>
        <w:t>դահլիճ</w:t>
      </w:r>
      <w:proofErr w:type="spellEnd"/>
    </w:p>
    <w:p w:rsidR="004A7324" w:rsidRDefault="00745AB7" w:rsidP="00720D28">
      <w:pPr>
        <w:jc w:val="center"/>
        <w:rPr>
          <w:rFonts w:ascii="Sylfaen" w:hAnsi="Sylfaen" w:cs="Times New Roman"/>
          <w:i/>
          <w:color w:val="365F91" w:themeColor="accent1" w:themeShade="BF"/>
          <w:sz w:val="24"/>
          <w:szCs w:val="24"/>
          <w:lang w:val="en-US"/>
        </w:rPr>
      </w:pPr>
      <w:proofErr w:type="spellStart"/>
      <w:r w:rsidRPr="00546E64">
        <w:rPr>
          <w:rFonts w:ascii="Sylfaen" w:hAnsi="Sylfaen" w:cs="Times New Roman"/>
          <w:i/>
          <w:color w:val="365F91" w:themeColor="accent1" w:themeShade="BF"/>
          <w:sz w:val="24"/>
          <w:szCs w:val="24"/>
          <w:lang w:val="en-US"/>
        </w:rPr>
        <w:t>Աշխատանքային</w:t>
      </w:r>
      <w:proofErr w:type="spellEnd"/>
      <w:r w:rsidRPr="00546E64">
        <w:rPr>
          <w:rFonts w:ascii="Sylfaen" w:hAnsi="Sylfaen" w:cs="Times New Roman"/>
          <w:i/>
          <w:color w:val="365F91" w:themeColor="accent1" w:themeShade="BF"/>
          <w:sz w:val="24"/>
          <w:szCs w:val="24"/>
          <w:lang w:val="en-US"/>
        </w:rPr>
        <w:t xml:space="preserve"> </w:t>
      </w:r>
      <w:proofErr w:type="spellStart"/>
      <w:r w:rsidRPr="00546E64">
        <w:rPr>
          <w:rFonts w:ascii="Sylfaen" w:hAnsi="Sylfaen" w:cs="Times New Roman"/>
          <w:i/>
          <w:color w:val="365F91" w:themeColor="accent1" w:themeShade="BF"/>
          <w:sz w:val="24"/>
          <w:szCs w:val="24"/>
          <w:lang w:val="en-US"/>
        </w:rPr>
        <w:t>լեզու</w:t>
      </w:r>
      <w:proofErr w:type="spellEnd"/>
      <w:proofErr w:type="gramStart"/>
      <w:r w:rsidR="00C44CC0">
        <w:rPr>
          <w:rFonts w:ascii="Sylfaen" w:hAnsi="Sylfaen" w:cs="Times New Roman"/>
          <w:i/>
          <w:color w:val="365F91" w:themeColor="accent1" w:themeShade="BF"/>
          <w:sz w:val="24"/>
          <w:szCs w:val="24"/>
          <w:lang w:val="en-US"/>
        </w:rPr>
        <w:t xml:space="preserve">՝ </w:t>
      </w:r>
      <w:r w:rsidRPr="00546E64">
        <w:rPr>
          <w:rFonts w:ascii="Sylfaen" w:hAnsi="Sylfaen" w:cs="Times New Roman"/>
          <w:i/>
          <w:color w:val="365F91" w:themeColor="accent1" w:themeShade="BF"/>
          <w:sz w:val="24"/>
          <w:szCs w:val="24"/>
          <w:lang w:val="en-US"/>
        </w:rPr>
        <w:t xml:space="preserve"> </w:t>
      </w:r>
      <w:proofErr w:type="spellStart"/>
      <w:r w:rsidR="00C44CC0">
        <w:rPr>
          <w:rFonts w:ascii="Sylfaen" w:hAnsi="Sylfaen" w:cs="Times New Roman"/>
          <w:i/>
          <w:color w:val="365F91" w:themeColor="accent1" w:themeShade="BF"/>
          <w:sz w:val="24"/>
          <w:szCs w:val="24"/>
          <w:lang w:val="en-US"/>
        </w:rPr>
        <w:t>հ</w:t>
      </w:r>
      <w:r w:rsidRPr="00546E64">
        <w:rPr>
          <w:rFonts w:ascii="Sylfaen" w:hAnsi="Sylfaen" w:cs="Times New Roman"/>
          <w:i/>
          <w:color w:val="365F91" w:themeColor="accent1" w:themeShade="BF"/>
          <w:sz w:val="24"/>
          <w:szCs w:val="24"/>
          <w:lang w:val="en-US"/>
        </w:rPr>
        <w:t>այերեն</w:t>
      </w:r>
      <w:proofErr w:type="spellEnd"/>
      <w:proofErr w:type="gramEnd"/>
    </w:p>
    <w:p w:rsidR="007F33BB" w:rsidRDefault="007F33BB" w:rsidP="00720D28">
      <w:pPr>
        <w:jc w:val="center"/>
        <w:rPr>
          <w:rFonts w:ascii="Sylfaen" w:hAnsi="Sylfaen" w:cs="Times New Roman"/>
          <w:i/>
          <w:color w:val="365F91" w:themeColor="accent1" w:themeShade="BF"/>
          <w:sz w:val="24"/>
          <w:szCs w:val="24"/>
          <w:lang w:val="en-US"/>
        </w:rPr>
      </w:pPr>
    </w:p>
    <w:p w:rsidR="007F33BB" w:rsidRDefault="007F33BB" w:rsidP="00720D28">
      <w:pPr>
        <w:jc w:val="center"/>
        <w:rPr>
          <w:rFonts w:ascii="Sylfaen" w:hAnsi="Sylfaen" w:cs="Times New Roman"/>
          <w:b/>
          <w:i/>
          <w:color w:val="7030A0"/>
          <w:sz w:val="96"/>
          <w:szCs w:val="96"/>
        </w:rPr>
      </w:pPr>
    </w:p>
    <w:p w:rsidR="00E87864" w:rsidRDefault="00E87864" w:rsidP="00720D28">
      <w:pPr>
        <w:jc w:val="center"/>
        <w:rPr>
          <w:rFonts w:ascii="Sylfaen" w:hAnsi="Sylfaen" w:cs="Times New Roman"/>
          <w:b/>
          <w:i/>
          <w:color w:val="7030A0"/>
          <w:sz w:val="96"/>
          <w:szCs w:val="96"/>
        </w:rPr>
      </w:pPr>
    </w:p>
    <w:p w:rsidR="00E87864" w:rsidRDefault="00E87864" w:rsidP="00720D28">
      <w:pPr>
        <w:jc w:val="center"/>
        <w:rPr>
          <w:rFonts w:ascii="Sylfaen" w:hAnsi="Sylfaen" w:cs="Times New Roman"/>
          <w:b/>
          <w:i/>
          <w:color w:val="7030A0"/>
          <w:sz w:val="96"/>
          <w:szCs w:val="96"/>
        </w:rPr>
      </w:pPr>
    </w:p>
    <w:p w:rsidR="005E4FFB" w:rsidRPr="00720D28" w:rsidRDefault="005E4FFB" w:rsidP="00720D28">
      <w:pPr>
        <w:jc w:val="center"/>
        <w:rPr>
          <w:rFonts w:ascii="Sylfaen" w:hAnsi="Sylfaen" w:cs="Times New Roman"/>
          <w:b/>
          <w:i/>
          <w:color w:val="7030A0"/>
          <w:sz w:val="96"/>
          <w:szCs w:val="96"/>
        </w:rPr>
      </w:pPr>
    </w:p>
    <w:tbl>
      <w:tblPr>
        <w:tblStyle w:val="MediumGrid1-Accent1"/>
        <w:tblW w:w="0" w:type="auto"/>
        <w:tblLook w:val="04A0" w:firstRow="1" w:lastRow="0" w:firstColumn="1" w:lastColumn="0" w:noHBand="0" w:noVBand="1"/>
      </w:tblPr>
      <w:tblGrid>
        <w:gridCol w:w="1750"/>
        <w:gridCol w:w="7419"/>
      </w:tblGrid>
      <w:tr w:rsidR="004A7324" w:rsidTr="00135A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9" w:type="dxa"/>
            <w:gridSpan w:val="2"/>
          </w:tcPr>
          <w:p w:rsidR="004A7324" w:rsidRPr="00135A03" w:rsidRDefault="004A7324" w:rsidP="00592FFC">
            <w:pPr>
              <w:jc w:val="center"/>
              <w:rPr>
                <w:rFonts w:ascii="Sylfaen" w:hAnsi="Sylfaen" w:cs="Times New Roman"/>
                <w:b w:val="0"/>
                <w:color w:val="17365D" w:themeColor="text2" w:themeShade="BF"/>
                <w:sz w:val="28"/>
                <w:szCs w:val="28"/>
              </w:rPr>
            </w:pPr>
          </w:p>
          <w:p w:rsidR="004A7324" w:rsidRPr="00C44CC0" w:rsidRDefault="00C70DFC" w:rsidP="00592FFC">
            <w:pPr>
              <w:tabs>
                <w:tab w:val="left" w:pos="1277"/>
              </w:tabs>
              <w:jc w:val="center"/>
              <w:rPr>
                <w:rFonts w:ascii="Sylfaen" w:hAnsi="Sylfaen" w:cs="Times New Roman"/>
                <w:color w:val="17365D" w:themeColor="text2" w:themeShade="BF"/>
                <w:sz w:val="28"/>
                <w:szCs w:val="28"/>
                <w:lang w:val="en-US"/>
              </w:rPr>
            </w:pPr>
            <w:r>
              <w:rPr>
                <w:rFonts w:ascii="Sylfaen" w:hAnsi="Sylfaen" w:cs="Times New Roman"/>
                <w:color w:val="17365D" w:themeColor="text2" w:themeShade="BF"/>
                <w:sz w:val="28"/>
                <w:szCs w:val="28"/>
                <w:lang w:val="hy-AM"/>
              </w:rPr>
              <w:t>Սեպտեմբերի</w:t>
            </w:r>
            <w:r w:rsidR="00795DBA" w:rsidRPr="00135A03">
              <w:rPr>
                <w:rFonts w:ascii="Sylfaen" w:hAnsi="Sylfaen" w:cs="Times New Roman"/>
                <w:color w:val="17365D" w:themeColor="text2" w:themeShade="BF"/>
                <w:sz w:val="28"/>
                <w:szCs w:val="28"/>
                <w:lang w:val="hy-AM"/>
              </w:rPr>
              <w:t xml:space="preserve"> 20</w:t>
            </w:r>
            <w:r w:rsidR="004A7324" w:rsidRPr="00135A03">
              <w:rPr>
                <w:rFonts w:ascii="Sylfaen" w:hAnsi="Sylfaen" w:cs="Times New Roman"/>
                <w:color w:val="17365D" w:themeColor="text2" w:themeShade="BF"/>
                <w:sz w:val="28"/>
                <w:szCs w:val="28"/>
              </w:rPr>
              <w:t>,</w:t>
            </w:r>
            <w:r w:rsidR="001F69A9" w:rsidRPr="00135A03">
              <w:rPr>
                <w:rFonts w:ascii="Sylfaen" w:hAnsi="Sylfaen" w:cs="Times New Roman"/>
                <w:color w:val="17365D" w:themeColor="text2" w:themeShade="BF"/>
                <w:sz w:val="28"/>
                <w:szCs w:val="28"/>
                <w:lang w:val="hy-AM"/>
              </w:rPr>
              <w:t xml:space="preserve"> </w:t>
            </w:r>
            <w:r w:rsidR="004A7324" w:rsidRPr="00135A03">
              <w:rPr>
                <w:rFonts w:ascii="Sylfaen" w:hAnsi="Sylfaen" w:cs="Times New Roman"/>
                <w:color w:val="17365D" w:themeColor="text2" w:themeShade="BF"/>
                <w:sz w:val="28"/>
                <w:szCs w:val="28"/>
              </w:rPr>
              <w:t>2024</w:t>
            </w:r>
            <w:r w:rsidR="00C44CC0">
              <w:rPr>
                <w:rFonts w:ascii="Sylfaen" w:hAnsi="Sylfaen" w:cs="Times New Roman"/>
                <w:color w:val="17365D" w:themeColor="text2" w:themeShade="BF"/>
                <w:sz w:val="28"/>
                <w:szCs w:val="28"/>
                <w:lang w:val="en-US"/>
              </w:rPr>
              <w:t xml:space="preserve"> թ.</w:t>
            </w:r>
            <w:bookmarkStart w:id="0" w:name="_GoBack"/>
            <w:bookmarkEnd w:id="0"/>
          </w:p>
          <w:p w:rsidR="004A7324" w:rsidRPr="00135A03" w:rsidRDefault="004A7324" w:rsidP="00592FFC">
            <w:pPr>
              <w:tabs>
                <w:tab w:val="left" w:pos="1277"/>
              </w:tabs>
              <w:jc w:val="center"/>
              <w:rPr>
                <w:rFonts w:ascii="Sylfaen" w:hAnsi="Sylfae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 w:rsidRPr="00135A03">
              <w:rPr>
                <w:rFonts w:ascii="Sylfaen" w:hAnsi="Sylfaen" w:cs="Times New Roman"/>
                <w:color w:val="17365D" w:themeColor="text2" w:themeShade="BF"/>
                <w:sz w:val="28"/>
                <w:szCs w:val="28"/>
                <w:lang w:val="en-US"/>
              </w:rPr>
              <w:t>Երևան</w:t>
            </w:r>
            <w:proofErr w:type="spellEnd"/>
            <w:r w:rsidRPr="00135A03">
              <w:rPr>
                <w:rFonts w:ascii="Sylfaen" w:hAnsi="Sylfaen" w:cs="Times New Roman"/>
                <w:color w:val="17365D" w:themeColor="text2" w:themeShade="BF"/>
                <w:sz w:val="28"/>
                <w:szCs w:val="28"/>
              </w:rPr>
              <w:t xml:space="preserve">, </w:t>
            </w:r>
            <w:proofErr w:type="spellStart"/>
            <w:r w:rsidRPr="00135A03">
              <w:rPr>
                <w:rFonts w:ascii="Sylfaen" w:hAnsi="Sylfaen" w:cs="Times New Roman"/>
                <w:color w:val="17365D" w:themeColor="text2" w:themeShade="BF"/>
                <w:sz w:val="28"/>
                <w:szCs w:val="28"/>
                <w:lang w:val="en-US"/>
              </w:rPr>
              <w:t>Ալեք</w:t>
            </w:r>
            <w:proofErr w:type="spellEnd"/>
            <w:r w:rsidRPr="00135A03">
              <w:rPr>
                <w:rFonts w:ascii="Sylfaen" w:hAnsi="Sylfae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  <w:r w:rsidR="00E51C97" w:rsidRPr="00135A03">
              <w:rPr>
                <w:rFonts w:ascii="Sylfaen" w:hAnsi="Sylfaen" w:cs="Times New Roman"/>
                <w:color w:val="17365D" w:themeColor="text2" w:themeShade="BF"/>
                <w:sz w:val="28"/>
                <w:szCs w:val="28"/>
              </w:rPr>
              <w:t>Մ</w:t>
            </w:r>
            <w:proofErr w:type="spellStart"/>
            <w:r w:rsidRPr="00135A03">
              <w:rPr>
                <w:rFonts w:ascii="Sylfaen" w:hAnsi="Sylfaen" w:cs="Times New Roman"/>
                <w:color w:val="17365D" w:themeColor="text2" w:themeShade="BF"/>
                <w:sz w:val="28"/>
                <w:szCs w:val="28"/>
                <w:lang w:val="en-US"/>
              </w:rPr>
              <w:t>անուկյան</w:t>
            </w:r>
            <w:proofErr w:type="spellEnd"/>
            <w:r w:rsidR="00C44CC0">
              <w:rPr>
                <w:rFonts w:ascii="Sylfaen" w:hAnsi="Sylfaen" w:cs="Times New Roman"/>
                <w:color w:val="17365D" w:themeColor="text2" w:themeShade="BF"/>
                <w:sz w:val="28"/>
                <w:szCs w:val="28"/>
              </w:rPr>
              <w:t xml:space="preserve"> 1</w:t>
            </w:r>
            <w:r w:rsidR="00F13717">
              <w:rPr>
                <w:rFonts w:ascii="Sylfaen" w:hAnsi="Sylfaen" w:cs="Times New Roman"/>
                <w:color w:val="17365D" w:themeColor="text2" w:themeShade="BF"/>
                <w:sz w:val="28"/>
                <w:szCs w:val="28"/>
              </w:rPr>
              <w:t xml:space="preserve">, </w:t>
            </w:r>
            <w:r w:rsidR="00F13717" w:rsidRPr="00F13717">
              <w:rPr>
                <w:rFonts w:ascii="Sylfaen" w:hAnsi="Sylfaen" w:cs="Times New Roman"/>
                <w:color w:val="17365D" w:themeColor="text2" w:themeShade="BF"/>
                <w:sz w:val="28"/>
                <w:szCs w:val="28"/>
              </w:rPr>
              <w:t>4</w:t>
            </w:r>
            <w:r w:rsidRPr="00135A03">
              <w:rPr>
                <w:rFonts w:ascii="Sylfaen" w:hAnsi="Sylfaen" w:cs="Times New Roman"/>
                <w:color w:val="17365D" w:themeColor="text2" w:themeShade="BF"/>
                <w:sz w:val="28"/>
                <w:szCs w:val="28"/>
              </w:rPr>
              <w:t>-</w:t>
            </w:r>
            <w:proofErr w:type="spellStart"/>
            <w:r w:rsidRPr="00135A03">
              <w:rPr>
                <w:rFonts w:ascii="Sylfaen" w:hAnsi="Sylfaen" w:cs="Times New Roman"/>
                <w:color w:val="17365D" w:themeColor="text2" w:themeShade="BF"/>
                <w:sz w:val="28"/>
                <w:szCs w:val="28"/>
                <w:lang w:val="en-US"/>
              </w:rPr>
              <w:t>րդ</w:t>
            </w:r>
            <w:proofErr w:type="spellEnd"/>
            <w:r w:rsidRPr="00135A03">
              <w:rPr>
                <w:rFonts w:ascii="Sylfaen" w:hAnsi="Sylfae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  <w:proofErr w:type="spellStart"/>
            <w:r w:rsidRPr="00135A03">
              <w:rPr>
                <w:rFonts w:ascii="Sylfaen" w:hAnsi="Sylfaen" w:cs="Times New Roman"/>
                <w:color w:val="17365D" w:themeColor="text2" w:themeShade="BF"/>
                <w:sz w:val="28"/>
                <w:szCs w:val="28"/>
                <w:lang w:val="en-US"/>
              </w:rPr>
              <w:t>հարկ</w:t>
            </w:r>
            <w:proofErr w:type="spellEnd"/>
            <w:r w:rsidRPr="00135A03">
              <w:rPr>
                <w:rFonts w:ascii="Sylfaen" w:hAnsi="Sylfaen" w:cs="Times New Roman"/>
                <w:color w:val="17365D" w:themeColor="text2" w:themeShade="BF"/>
                <w:sz w:val="28"/>
                <w:szCs w:val="28"/>
              </w:rPr>
              <w:t>,</w:t>
            </w:r>
            <w:r w:rsidR="00E51C97" w:rsidRPr="00135A03">
              <w:rPr>
                <w:rFonts w:ascii="Sylfaen" w:hAnsi="Sylfae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  <w:proofErr w:type="spellStart"/>
            <w:r w:rsidR="00F13717">
              <w:rPr>
                <w:rFonts w:ascii="Sylfaen" w:hAnsi="Sylfaen" w:cs="Times New Roman"/>
                <w:color w:val="17365D" w:themeColor="text2" w:themeShade="BF"/>
                <w:sz w:val="28"/>
                <w:szCs w:val="28"/>
                <w:lang w:val="en-US"/>
              </w:rPr>
              <w:t>Պալեաններիանվան</w:t>
            </w:r>
            <w:proofErr w:type="spellEnd"/>
            <w:r w:rsidR="00F13717" w:rsidRPr="00F13717">
              <w:rPr>
                <w:rFonts w:ascii="Sylfaen" w:hAnsi="Sylfae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  <w:r w:rsidRPr="00135A03">
              <w:rPr>
                <w:rFonts w:ascii="Sylfaen" w:hAnsi="Sylfae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  <w:proofErr w:type="spellStart"/>
            <w:r w:rsidRPr="00135A03">
              <w:rPr>
                <w:rFonts w:ascii="Sylfaen" w:hAnsi="Sylfaen" w:cs="Times New Roman"/>
                <w:color w:val="17365D" w:themeColor="text2" w:themeShade="BF"/>
                <w:sz w:val="28"/>
                <w:szCs w:val="28"/>
                <w:lang w:val="en-US"/>
              </w:rPr>
              <w:t>դահլիճ</w:t>
            </w:r>
            <w:proofErr w:type="spellEnd"/>
          </w:p>
          <w:p w:rsidR="00592FFC" w:rsidRPr="00135A03" w:rsidRDefault="00592FFC" w:rsidP="00592FFC">
            <w:pPr>
              <w:tabs>
                <w:tab w:val="left" w:pos="1277"/>
              </w:tabs>
              <w:jc w:val="center"/>
              <w:rPr>
                <w:rFonts w:ascii="Sylfaen" w:hAnsi="Sylfaen" w:cs="Times New Roman"/>
                <w:color w:val="17365D" w:themeColor="text2" w:themeShade="BF"/>
                <w:sz w:val="28"/>
                <w:szCs w:val="28"/>
                <w:lang w:val="en-US"/>
              </w:rPr>
            </w:pPr>
            <w:proofErr w:type="spellStart"/>
            <w:r w:rsidRPr="00135A03">
              <w:rPr>
                <w:rFonts w:ascii="Sylfaen" w:hAnsi="Sylfaen" w:cs="Times New Roman"/>
                <w:color w:val="17365D" w:themeColor="text2" w:themeShade="BF"/>
                <w:sz w:val="28"/>
                <w:szCs w:val="28"/>
                <w:lang w:val="en-US"/>
              </w:rPr>
              <w:t>Աշխատանքային</w:t>
            </w:r>
            <w:proofErr w:type="spellEnd"/>
            <w:r w:rsidRPr="00135A03">
              <w:rPr>
                <w:rFonts w:ascii="Sylfaen" w:hAnsi="Sylfaen" w:cs="Times New Roman"/>
                <w:color w:val="17365D" w:themeColor="text2" w:themeShade="B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5A03">
              <w:rPr>
                <w:rFonts w:ascii="Sylfaen" w:hAnsi="Sylfaen" w:cs="Times New Roman"/>
                <w:color w:val="17365D" w:themeColor="text2" w:themeShade="BF"/>
                <w:sz w:val="28"/>
                <w:szCs w:val="28"/>
                <w:lang w:val="en-US"/>
              </w:rPr>
              <w:t>լեզու</w:t>
            </w:r>
            <w:proofErr w:type="spellEnd"/>
            <w:r w:rsidR="00C44CC0">
              <w:rPr>
                <w:rFonts w:ascii="Sylfaen" w:hAnsi="Sylfaen" w:cs="Times New Roman"/>
                <w:color w:val="17365D" w:themeColor="text2" w:themeShade="BF"/>
                <w:sz w:val="28"/>
                <w:szCs w:val="28"/>
                <w:lang w:val="en-US"/>
              </w:rPr>
              <w:t xml:space="preserve">՝ </w:t>
            </w:r>
            <w:proofErr w:type="spellStart"/>
            <w:r w:rsidR="00C44CC0">
              <w:rPr>
                <w:rFonts w:ascii="Sylfaen" w:hAnsi="Sylfaen" w:cs="Times New Roman"/>
                <w:color w:val="17365D" w:themeColor="text2" w:themeShade="BF"/>
                <w:sz w:val="28"/>
                <w:szCs w:val="28"/>
                <w:lang w:val="en-US"/>
              </w:rPr>
              <w:t>հ</w:t>
            </w:r>
            <w:r w:rsidRPr="00135A03">
              <w:rPr>
                <w:rFonts w:ascii="Sylfaen" w:hAnsi="Sylfaen" w:cs="Times New Roman"/>
                <w:color w:val="17365D" w:themeColor="text2" w:themeShade="BF"/>
                <w:sz w:val="28"/>
                <w:szCs w:val="28"/>
                <w:lang w:val="en-US"/>
              </w:rPr>
              <w:t>այերեն</w:t>
            </w:r>
            <w:proofErr w:type="spellEnd"/>
          </w:p>
        </w:tc>
      </w:tr>
      <w:tr w:rsidR="004A7324" w:rsidRPr="00F13717" w:rsidTr="00423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0" w:type="dxa"/>
          </w:tcPr>
          <w:p w:rsidR="004A7324" w:rsidRPr="00135A03" w:rsidRDefault="00795DBA" w:rsidP="00795DBA">
            <w:pPr>
              <w:rPr>
                <w:rFonts w:ascii="Sylfaen" w:hAnsi="Sylfaen" w:cs="Times New Roman"/>
                <w:b w:val="0"/>
                <w:color w:val="17365D" w:themeColor="text2" w:themeShade="BF"/>
                <w:sz w:val="28"/>
                <w:szCs w:val="28"/>
                <w:lang w:val="hy-AM"/>
              </w:rPr>
            </w:pPr>
            <w:r w:rsidRPr="00135A03">
              <w:rPr>
                <w:rFonts w:ascii="Sylfaen" w:hAnsi="Sylfaen" w:cs="Times New Roman"/>
                <w:b w:val="0"/>
                <w:color w:val="17365D" w:themeColor="text2" w:themeShade="BF"/>
                <w:sz w:val="28"/>
                <w:szCs w:val="28"/>
                <w:lang w:val="hy-AM"/>
              </w:rPr>
              <w:t>9։30-10։00</w:t>
            </w:r>
          </w:p>
        </w:tc>
        <w:tc>
          <w:tcPr>
            <w:tcW w:w="7419" w:type="dxa"/>
          </w:tcPr>
          <w:p w:rsidR="00C44CC0" w:rsidRDefault="00C44CC0" w:rsidP="00C44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b/>
                <w:color w:val="17365D" w:themeColor="text2" w:themeShade="BF"/>
                <w:sz w:val="20"/>
                <w:szCs w:val="28"/>
                <w:lang w:val="hy-AM"/>
              </w:rPr>
            </w:pPr>
          </w:p>
          <w:p w:rsidR="004A7324" w:rsidRDefault="00C44CC0" w:rsidP="00C44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b/>
                <w:color w:val="17365D" w:themeColor="text2" w:themeShade="BF"/>
                <w:sz w:val="20"/>
                <w:szCs w:val="28"/>
                <w:lang w:val="hy-AM"/>
              </w:rPr>
            </w:pPr>
            <w:r w:rsidRPr="00C44CC0">
              <w:rPr>
                <w:rFonts w:ascii="Sylfaen" w:hAnsi="Sylfaen" w:cs="Times New Roman"/>
                <w:b/>
                <w:color w:val="17365D" w:themeColor="text2" w:themeShade="BF"/>
                <w:sz w:val="20"/>
                <w:szCs w:val="28"/>
                <w:lang w:val="hy-AM"/>
              </w:rPr>
              <w:t>ԳՐԱՆՑՄԱՆ ԺԱՄ, ՕՐՎԱ ՄՈԴԵՐԱՏՈՐ՝  ԵՊՀ ՀԱՅԱԳԻՏԱԿԱՆ ԻՆՍՏԻՏՈՒՏԻ ՏՆՕՐԵՆ՝ ՎԱՀՐԱՄ ՊԵՏՐՈՍՅԱՆ</w:t>
            </w:r>
          </w:p>
          <w:p w:rsidR="00C44CC0" w:rsidRPr="00135A03" w:rsidRDefault="00C44CC0" w:rsidP="00C44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b/>
                <w:color w:val="17365D" w:themeColor="text2" w:themeShade="BF"/>
                <w:sz w:val="28"/>
                <w:szCs w:val="28"/>
                <w:lang w:val="hy-AM"/>
              </w:rPr>
            </w:pPr>
          </w:p>
        </w:tc>
      </w:tr>
      <w:tr w:rsidR="004A7324" w:rsidRPr="00F13717" w:rsidTr="0042344A">
        <w:trPr>
          <w:trHeight w:val="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0" w:type="dxa"/>
          </w:tcPr>
          <w:p w:rsidR="004A7324" w:rsidRPr="00135A03" w:rsidRDefault="00795DBA" w:rsidP="002F0D4D">
            <w:pPr>
              <w:rPr>
                <w:rFonts w:ascii="Sylfaen" w:hAnsi="Sylfaen" w:cs="Times New Roman"/>
                <w:b w:val="0"/>
                <w:color w:val="17365D" w:themeColor="text2" w:themeShade="BF"/>
                <w:sz w:val="28"/>
                <w:szCs w:val="28"/>
                <w:lang w:val="hy-AM"/>
              </w:rPr>
            </w:pPr>
            <w:r w:rsidRPr="00135A03">
              <w:rPr>
                <w:rFonts w:ascii="Sylfaen" w:hAnsi="Sylfaen" w:cs="Times New Roman"/>
                <w:b w:val="0"/>
                <w:color w:val="17365D" w:themeColor="text2" w:themeShade="BF"/>
                <w:sz w:val="28"/>
                <w:szCs w:val="28"/>
                <w:lang w:val="hy-AM"/>
              </w:rPr>
              <w:t>10։00</w:t>
            </w:r>
            <w:r w:rsidRPr="00135A03">
              <w:rPr>
                <w:rFonts w:ascii="Sylfaen" w:hAnsi="Sylfaen" w:cs="Times New Roman"/>
                <w:b w:val="0"/>
                <w:color w:val="17365D" w:themeColor="text2" w:themeShade="BF"/>
                <w:sz w:val="28"/>
                <w:szCs w:val="28"/>
                <w:lang w:val="en-US"/>
              </w:rPr>
              <w:t xml:space="preserve"> – </w:t>
            </w:r>
            <w:r w:rsidRPr="00135A03">
              <w:rPr>
                <w:rFonts w:ascii="Sylfaen" w:hAnsi="Sylfaen" w:cs="Times New Roman"/>
                <w:b w:val="0"/>
                <w:color w:val="17365D" w:themeColor="text2" w:themeShade="BF"/>
                <w:sz w:val="28"/>
                <w:szCs w:val="28"/>
                <w:lang w:val="hy-AM"/>
              </w:rPr>
              <w:t>10։10</w:t>
            </w:r>
          </w:p>
        </w:tc>
        <w:tc>
          <w:tcPr>
            <w:tcW w:w="7419" w:type="dxa"/>
          </w:tcPr>
          <w:p w:rsidR="004A7324" w:rsidRPr="00135A03" w:rsidRDefault="00592FFC" w:rsidP="00592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b/>
                <w:color w:val="17365D" w:themeColor="text2" w:themeShade="BF"/>
                <w:sz w:val="28"/>
                <w:szCs w:val="28"/>
                <w:lang w:val="hy-AM"/>
              </w:rPr>
            </w:pPr>
            <w:r w:rsidRPr="00135A03">
              <w:rPr>
                <w:rFonts w:ascii="Sylfaen" w:hAnsi="Sylfaen" w:cs="Times New Roman"/>
                <w:b/>
                <w:color w:val="17365D" w:themeColor="text2" w:themeShade="BF"/>
                <w:sz w:val="28"/>
                <w:szCs w:val="28"/>
                <w:lang w:val="hy-AM"/>
              </w:rPr>
              <w:t>Բացման խոսք</w:t>
            </w:r>
            <w:r w:rsidR="001F69A9" w:rsidRPr="00135A03">
              <w:rPr>
                <w:rFonts w:ascii="Sylfaen" w:hAnsi="Sylfaen" w:cs="Times New Roman"/>
                <w:b/>
                <w:color w:val="17365D" w:themeColor="text2" w:themeShade="BF"/>
                <w:sz w:val="28"/>
                <w:szCs w:val="28"/>
                <w:lang w:val="hy-AM"/>
              </w:rPr>
              <w:t xml:space="preserve">՝ ԵՊՀ ռեկտոր </w:t>
            </w:r>
            <w:r w:rsidR="005F5D2C" w:rsidRPr="00135A03">
              <w:rPr>
                <w:rFonts w:ascii="Sylfaen" w:hAnsi="Sylfaen" w:cs="Times New Roman"/>
                <w:b/>
                <w:color w:val="17365D" w:themeColor="text2" w:themeShade="BF"/>
                <w:sz w:val="28"/>
                <w:szCs w:val="28"/>
                <w:lang w:val="hy-AM"/>
              </w:rPr>
              <w:t xml:space="preserve"> </w:t>
            </w:r>
            <w:r w:rsidR="00795DBA" w:rsidRPr="00135A03">
              <w:rPr>
                <w:rFonts w:ascii="Sylfaen" w:hAnsi="Sylfaen" w:cs="Times New Roman"/>
                <w:b/>
                <w:color w:val="17365D" w:themeColor="text2" w:themeShade="BF"/>
                <w:sz w:val="28"/>
                <w:szCs w:val="28"/>
                <w:lang w:val="hy-AM"/>
              </w:rPr>
              <w:t>Հ</w:t>
            </w:r>
            <w:r w:rsidR="00795DBA" w:rsidRPr="00135A0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hy-AM"/>
              </w:rPr>
              <w:t>․</w:t>
            </w:r>
            <w:r w:rsidR="00795DBA" w:rsidRPr="00135A03">
              <w:rPr>
                <w:rFonts w:ascii="Sylfaen" w:hAnsi="Sylfaen" w:cs="Times New Roman"/>
                <w:b/>
                <w:color w:val="17365D" w:themeColor="text2" w:themeShade="BF"/>
                <w:sz w:val="28"/>
                <w:szCs w:val="28"/>
                <w:lang w:val="hy-AM"/>
              </w:rPr>
              <w:t xml:space="preserve"> </w:t>
            </w:r>
            <w:r w:rsidR="001F69A9" w:rsidRPr="00135A03">
              <w:rPr>
                <w:rFonts w:ascii="Sylfaen" w:hAnsi="Sylfaen" w:cs="Times New Roman"/>
                <w:b/>
                <w:color w:val="17365D" w:themeColor="text2" w:themeShade="BF"/>
                <w:sz w:val="28"/>
                <w:szCs w:val="28"/>
                <w:lang w:val="hy-AM"/>
              </w:rPr>
              <w:t>Հովհաննիսյան</w:t>
            </w:r>
          </w:p>
        </w:tc>
      </w:tr>
      <w:tr w:rsidR="00010FEA" w:rsidRPr="0042344A" w:rsidTr="00423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0" w:type="dxa"/>
          </w:tcPr>
          <w:p w:rsidR="00010FEA" w:rsidRPr="00135A03" w:rsidRDefault="00010FEA" w:rsidP="002F0D4D">
            <w:pPr>
              <w:rPr>
                <w:rFonts w:ascii="Sylfaen" w:hAnsi="Sylfaen" w:cs="Times New Roman"/>
                <w:color w:val="17365D" w:themeColor="text2" w:themeShade="BF"/>
                <w:sz w:val="28"/>
                <w:szCs w:val="28"/>
                <w:lang w:val="hy-AM"/>
              </w:rPr>
            </w:pPr>
            <w:r w:rsidRPr="00135A03">
              <w:rPr>
                <w:rFonts w:ascii="Sylfaen" w:hAnsi="Sylfaen" w:cs="Times New Roman"/>
                <w:b w:val="0"/>
                <w:color w:val="17365D" w:themeColor="text2" w:themeShade="BF"/>
                <w:sz w:val="28"/>
                <w:szCs w:val="28"/>
                <w:lang w:val="hy-AM"/>
              </w:rPr>
              <w:t>10։10-10։30</w:t>
            </w:r>
          </w:p>
        </w:tc>
        <w:tc>
          <w:tcPr>
            <w:tcW w:w="7419" w:type="dxa"/>
          </w:tcPr>
          <w:p w:rsidR="00010FEA" w:rsidRPr="00135A03" w:rsidRDefault="00010FEA" w:rsidP="00E63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b/>
                <w:color w:val="17365D" w:themeColor="text2" w:themeShade="BF"/>
                <w:sz w:val="28"/>
                <w:szCs w:val="28"/>
                <w:lang w:val="hy-AM"/>
              </w:rPr>
            </w:pPr>
          </w:p>
        </w:tc>
      </w:tr>
      <w:tr w:rsidR="00010FEA" w:rsidRPr="00C70DFC" w:rsidTr="0042344A">
        <w:trPr>
          <w:trHeight w:val="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0" w:type="dxa"/>
          </w:tcPr>
          <w:p w:rsidR="00010FEA" w:rsidRPr="00135A03" w:rsidRDefault="00010FEA" w:rsidP="00010FEA">
            <w:pPr>
              <w:rPr>
                <w:rFonts w:ascii="Sylfaen" w:hAnsi="Sylfaen" w:cs="Times New Roman"/>
                <w:b w:val="0"/>
                <w:color w:val="17365D" w:themeColor="text2" w:themeShade="BF"/>
                <w:sz w:val="28"/>
                <w:szCs w:val="28"/>
                <w:lang w:val="hy-AM"/>
              </w:rPr>
            </w:pPr>
            <w:r w:rsidRPr="00135A03">
              <w:rPr>
                <w:rFonts w:ascii="Sylfaen" w:hAnsi="Sylfaen" w:cs="Times New Roman"/>
                <w:b w:val="0"/>
                <w:color w:val="17365D" w:themeColor="text2" w:themeShade="BF"/>
                <w:sz w:val="28"/>
                <w:szCs w:val="28"/>
                <w:lang w:val="hy-AM"/>
              </w:rPr>
              <w:t>10։30-10։50</w:t>
            </w:r>
          </w:p>
        </w:tc>
        <w:tc>
          <w:tcPr>
            <w:tcW w:w="7419" w:type="dxa"/>
          </w:tcPr>
          <w:p w:rsidR="00010FEA" w:rsidRPr="00010FEA" w:rsidRDefault="00010FEA" w:rsidP="00010F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b/>
                <w:color w:val="17365D" w:themeColor="text2" w:themeShade="BF"/>
                <w:sz w:val="28"/>
                <w:szCs w:val="28"/>
                <w:lang w:val="hy-AM"/>
              </w:rPr>
            </w:pPr>
          </w:p>
        </w:tc>
      </w:tr>
      <w:tr w:rsidR="00010FEA" w:rsidRPr="00E636EA" w:rsidTr="00423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0" w:type="dxa"/>
          </w:tcPr>
          <w:p w:rsidR="00010FEA" w:rsidRPr="00135A03" w:rsidRDefault="00010FEA" w:rsidP="00010FEA">
            <w:pPr>
              <w:rPr>
                <w:rFonts w:ascii="Sylfaen" w:hAnsi="Sylfaen" w:cs="Times New Roman"/>
                <w:color w:val="17365D" w:themeColor="text2" w:themeShade="BF"/>
                <w:sz w:val="28"/>
                <w:szCs w:val="28"/>
                <w:lang w:val="hy-AM"/>
              </w:rPr>
            </w:pPr>
            <w:r w:rsidRPr="00135A03">
              <w:rPr>
                <w:rFonts w:ascii="Sylfaen" w:hAnsi="Sylfaen" w:cs="Times New Roman"/>
                <w:b w:val="0"/>
                <w:color w:val="17365D" w:themeColor="text2" w:themeShade="BF"/>
                <w:sz w:val="28"/>
                <w:szCs w:val="28"/>
                <w:lang w:val="hy-AM"/>
              </w:rPr>
              <w:t>10։</w:t>
            </w:r>
            <w:r>
              <w:rPr>
                <w:rFonts w:ascii="Sylfaen" w:hAnsi="Sylfaen" w:cs="Times New Roman"/>
                <w:b w:val="0"/>
                <w:color w:val="17365D" w:themeColor="text2" w:themeShade="BF"/>
                <w:sz w:val="28"/>
                <w:szCs w:val="28"/>
                <w:lang w:val="hy-AM"/>
              </w:rPr>
              <w:t>50-11։10</w:t>
            </w:r>
          </w:p>
        </w:tc>
        <w:tc>
          <w:tcPr>
            <w:tcW w:w="7419" w:type="dxa"/>
          </w:tcPr>
          <w:p w:rsidR="00010FEA" w:rsidRPr="00135A03" w:rsidRDefault="00010FEA" w:rsidP="00010F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b/>
                <w:color w:val="17365D" w:themeColor="text2" w:themeShade="BF"/>
                <w:sz w:val="28"/>
                <w:szCs w:val="28"/>
                <w:lang w:val="hy-AM"/>
              </w:rPr>
            </w:pPr>
          </w:p>
        </w:tc>
      </w:tr>
      <w:tr w:rsidR="005B1DCC" w:rsidRPr="00E636EA" w:rsidTr="0042344A">
        <w:trPr>
          <w:trHeight w:val="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0" w:type="dxa"/>
          </w:tcPr>
          <w:p w:rsidR="005B1DCC" w:rsidRPr="00135A03" w:rsidRDefault="005B1DCC" w:rsidP="005B1DCC">
            <w:pPr>
              <w:rPr>
                <w:rFonts w:ascii="Sylfaen" w:hAnsi="Sylfaen" w:cs="Times New Roman"/>
                <w:color w:val="17365D" w:themeColor="text2" w:themeShade="BF"/>
                <w:sz w:val="28"/>
                <w:szCs w:val="28"/>
                <w:lang w:val="hy-AM"/>
              </w:rPr>
            </w:pPr>
            <w:r w:rsidRPr="00135A03">
              <w:rPr>
                <w:rFonts w:ascii="Sylfaen" w:hAnsi="Sylfaen" w:cs="Times New Roman"/>
                <w:b w:val="0"/>
                <w:color w:val="17365D" w:themeColor="text2" w:themeShade="BF"/>
                <w:sz w:val="28"/>
                <w:szCs w:val="28"/>
                <w:lang w:val="hy-AM"/>
              </w:rPr>
              <w:t>11։10</w:t>
            </w:r>
            <w:r>
              <w:rPr>
                <w:rFonts w:ascii="Sylfaen" w:hAnsi="Sylfaen" w:cs="Times New Roman"/>
                <w:b w:val="0"/>
                <w:color w:val="17365D" w:themeColor="text2" w:themeShade="BF"/>
                <w:sz w:val="28"/>
                <w:szCs w:val="28"/>
                <w:lang w:val="hy-AM"/>
              </w:rPr>
              <w:t>։11։30</w:t>
            </w:r>
          </w:p>
        </w:tc>
        <w:tc>
          <w:tcPr>
            <w:tcW w:w="7419" w:type="dxa"/>
          </w:tcPr>
          <w:p w:rsidR="005B1DCC" w:rsidRPr="004F6977" w:rsidRDefault="005B1DCC" w:rsidP="005B1D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hy-AM"/>
              </w:rPr>
            </w:pPr>
          </w:p>
        </w:tc>
      </w:tr>
      <w:tr w:rsidR="005B1DCC" w:rsidRPr="00F13717" w:rsidTr="00423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0" w:type="dxa"/>
          </w:tcPr>
          <w:p w:rsidR="005B1DCC" w:rsidRPr="00135A03" w:rsidRDefault="005B1DCC" w:rsidP="00C44CC0">
            <w:pPr>
              <w:jc w:val="both"/>
              <w:rPr>
                <w:rFonts w:ascii="Sylfaen" w:hAnsi="Sylfaen" w:cs="Times New Roman"/>
                <w:color w:val="17365D" w:themeColor="text2" w:themeShade="BF"/>
                <w:sz w:val="28"/>
                <w:szCs w:val="28"/>
                <w:lang w:val="hy-AM"/>
              </w:rPr>
            </w:pPr>
            <w:r w:rsidRPr="00135A03">
              <w:rPr>
                <w:rFonts w:ascii="Sylfaen" w:hAnsi="Sylfaen" w:cs="Times New Roman"/>
                <w:b w:val="0"/>
                <w:color w:val="17365D" w:themeColor="text2" w:themeShade="BF"/>
                <w:sz w:val="28"/>
                <w:szCs w:val="28"/>
                <w:lang w:val="hy-AM"/>
              </w:rPr>
              <w:t>11։</w:t>
            </w:r>
            <w:r>
              <w:rPr>
                <w:rFonts w:ascii="Sylfaen" w:hAnsi="Sylfaen" w:cs="Times New Roman"/>
                <w:b w:val="0"/>
                <w:color w:val="17365D" w:themeColor="text2" w:themeShade="BF"/>
                <w:sz w:val="28"/>
                <w:szCs w:val="28"/>
                <w:lang w:val="hy-AM"/>
              </w:rPr>
              <w:t>30</w:t>
            </w:r>
            <w:r w:rsidRPr="00135A03">
              <w:rPr>
                <w:rFonts w:ascii="Sylfaen" w:hAnsi="Sylfaen" w:cs="Times New Roman"/>
                <w:b w:val="0"/>
                <w:color w:val="17365D" w:themeColor="text2" w:themeShade="BF"/>
                <w:sz w:val="28"/>
                <w:szCs w:val="28"/>
                <w:lang w:val="hy-AM"/>
              </w:rPr>
              <w:t>—11։</w:t>
            </w:r>
            <w:r>
              <w:rPr>
                <w:rFonts w:ascii="Sylfaen" w:hAnsi="Sylfaen" w:cs="Times New Roman"/>
                <w:b w:val="0"/>
                <w:color w:val="17365D" w:themeColor="text2" w:themeShade="BF"/>
                <w:sz w:val="28"/>
                <w:szCs w:val="28"/>
                <w:lang w:val="hy-AM"/>
              </w:rPr>
              <w:t>50</w:t>
            </w:r>
          </w:p>
        </w:tc>
        <w:tc>
          <w:tcPr>
            <w:tcW w:w="7419" w:type="dxa"/>
          </w:tcPr>
          <w:p w:rsidR="005B1DCC" w:rsidRPr="00F13717" w:rsidRDefault="005B1DCC" w:rsidP="00C44C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hy-AM"/>
              </w:rPr>
            </w:pPr>
            <w:r w:rsidRPr="00135A03">
              <w:rPr>
                <w:rFonts w:ascii="Sylfaen" w:hAnsi="Sylfaen" w:cs="Times New Roman"/>
                <w:b/>
                <w:color w:val="17365D" w:themeColor="text2" w:themeShade="BF"/>
                <w:sz w:val="28"/>
                <w:szCs w:val="28"/>
                <w:lang w:val="hy-AM"/>
              </w:rPr>
              <w:t>ԵՊՀ փիլիսոփայության և հոգեբանության ֆակուլտետ, փիլիսոփայության պատմության, տեսության և տրամաբանության ամբիոնի դոցենտ, փ</w:t>
            </w:r>
            <w:r w:rsidRPr="00135A0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hy-AM"/>
              </w:rPr>
              <w:t>․</w:t>
            </w:r>
            <w:r w:rsidRPr="00135A03">
              <w:rPr>
                <w:rFonts w:ascii="Sylfaen" w:hAnsi="Sylfaen" w:cs="Times New Roman"/>
                <w:b/>
                <w:color w:val="17365D" w:themeColor="text2" w:themeShade="BF"/>
                <w:sz w:val="28"/>
                <w:szCs w:val="28"/>
                <w:lang w:val="hy-AM"/>
              </w:rPr>
              <w:t>գ</w:t>
            </w:r>
            <w:r w:rsidRPr="00135A0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hy-AM"/>
              </w:rPr>
              <w:t>․</w:t>
            </w:r>
            <w:r w:rsidRPr="00135A03">
              <w:rPr>
                <w:rFonts w:ascii="Sylfaen" w:hAnsi="Sylfaen" w:cs="Times New Roman"/>
                <w:b/>
                <w:color w:val="17365D" w:themeColor="text2" w:themeShade="BF"/>
                <w:sz w:val="28"/>
                <w:szCs w:val="28"/>
                <w:lang w:val="hy-AM"/>
              </w:rPr>
              <w:t>թ</w:t>
            </w:r>
            <w:r w:rsidRPr="00135A0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hy-AM"/>
              </w:rPr>
              <w:t>․</w:t>
            </w:r>
            <w:r w:rsidRPr="00135A03">
              <w:rPr>
                <w:rFonts w:ascii="Sylfaen" w:hAnsi="Sylfaen" w:cs="Times New Roman"/>
                <w:b/>
                <w:color w:val="17365D" w:themeColor="text2" w:themeShade="BF"/>
                <w:sz w:val="28"/>
                <w:szCs w:val="28"/>
                <w:lang w:val="hy-AM"/>
              </w:rPr>
              <w:t xml:space="preserve">, պատմության փիլիսոփայության և տեսության լաբորատորիայի ղեկավար Դավիթ </w:t>
            </w:r>
            <w:r w:rsidR="00F13717">
              <w:rPr>
                <w:rFonts w:ascii="Sylfaen" w:hAnsi="Sylfaen" w:cs="Times New Roman"/>
                <w:b/>
                <w:color w:val="17365D" w:themeColor="text2" w:themeShade="BF"/>
                <w:sz w:val="28"/>
                <w:szCs w:val="28"/>
                <w:lang w:val="hy-AM"/>
              </w:rPr>
              <w:t>Մոսինյան</w:t>
            </w:r>
            <w:r w:rsidR="00F13717" w:rsidRPr="00F13717">
              <w:rPr>
                <w:rFonts w:ascii="Sylfaen" w:hAnsi="Sylfaen" w:cs="Times New Roman"/>
                <w:b/>
                <w:color w:val="17365D" w:themeColor="text2" w:themeShade="BF"/>
                <w:sz w:val="28"/>
                <w:szCs w:val="28"/>
                <w:lang w:val="hy-AM"/>
              </w:rPr>
              <w:t>՝ «</w:t>
            </w:r>
            <w:r w:rsidRPr="00135A03">
              <w:rPr>
                <w:rFonts w:ascii="Sylfaen" w:hAnsi="Sylfaen" w:cs="Times New Roman"/>
                <w:b/>
                <w:color w:val="17365D" w:themeColor="text2" w:themeShade="BF"/>
                <w:sz w:val="28"/>
                <w:szCs w:val="28"/>
                <w:lang w:val="hy-AM"/>
              </w:rPr>
              <w:t>Փախստականը իբրև «օտարական»</w:t>
            </w:r>
            <w:r w:rsidRPr="00135A0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hy-AM"/>
              </w:rPr>
              <w:t>․</w:t>
            </w:r>
            <w:r w:rsidRPr="00135A03">
              <w:rPr>
                <w:rFonts w:ascii="Sylfaen" w:hAnsi="Sylfaen" w:cs="Times New Roman"/>
                <w:b/>
                <w:color w:val="17365D" w:themeColor="text2" w:themeShade="BF"/>
                <w:sz w:val="28"/>
                <w:szCs w:val="28"/>
                <w:lang w:val="hy-AM"/>
              </w:rPr>
              <w:t xml:space="preserve"> ինքնության գաղափարը և տունդարձի հեռանկարները</w:t>
            </w:r>
            <w:r w:rsidR="00F13717" w:rsidRPr="00F13717">
              <w:rPr>
                <w:rFonts w:ascii="Sylfaen" w:hAnsi="Sylfaen" w:cs="Times New Roman"/>
                <w:b/>
                <w:color w:val="17365D" w:themeColor="text2" w:themeShade="BF"/>
                <w:sz w:val="28"/>
                <w:szCs w:val="28"/>
                <w:lang w:val="hy-AM"/>
              </w:rPr>
              <w:t>»:</w:t>
            </w:r>
          </w:p>
        </w:tc>
      </w:tr>
      <w:tr w:rsidR="005B1DCC" w:rsidRPr="00E636EA" w:rsidTr="0042344A">
        <w:trPr>
          <w:trHeight w:val="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0" w:type="dxa"/>
          </w:tcPr>
          <w:p w:rsidR="005B1DCC" w:rsidRPr="00135A03" w:rsidRDefault="005B1DCC" w:rsidP="00C44CC0">
            <w:pPr>
              <w:jc w:val="both"/>
              <w:rPr>
                <w:rFonts w:ascii="Sylfaen" w:hAnsi="Sylfaen" w:cs="Times New Roman"/>
                <w:b w:val="0"/>
                <w:color w:val="17365D" w:themeColor="text2" w:themeShade="BF"/>
                <w:sz w:val="28"/>
                <w:szCs w:val="28"/>
                <w:lang w:val="hy-AM"/>
              </w:rPr>
            </w:pPr>
            <w:r w:rsidRPr="00135A03">
              <w:rPr>
                <w:rFonts w:ascii="Sylfaen" w:hAnsi="Sylfaen" w:cs="Times New Roman"/>
                <w:b w:val="0"/>
                <w:color w:val="17365D" w:themeColor="text2" w:themeShade="BF"/>
                <w:sz w:val="28"/>
                <w:szCs w:val="28"/>
                <w:lang w:val="hy-AM"/>
              </w:rPr>
              <w:t>11։ 50</w:t>
            </w:r>
            <w:r>
              <w:rPr>
                <w:rFonts w:ascii="Sylfaen" w:hAnsi="Sylfaen" w:cs="Times New Roman"/>
                <w:b w:val="0"/>
                <w:color w:val="17365D" w:themeColor="text2" w:themeShade="BF"/>
                <w:sz w:val="28"/>
                <w:szCs w:val="28"/>
                <w:lang w:val="hy-AM"/>
              </w:rPr>
              <w:t>-12։10</w:t>
            </w:r>
          </w:p>
        </w:tc>
        <w:tc>
          <w:tcPr>
            <w:tcW w:w="7419" w:type="dxa"/>
          </w:tcPr>
          <w:p w:rsidR="005B1DCC" w:rsidRPr="00135A03" w:rsidRDefault="005B1DCC" w:rsidP="00C44C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b/>
                <w:color w:val="17365D" w:themeColor="text2" w:themeShade="BF"/>
                <w:sz w:val="28"/>
                <w:szCs w:val="28"/>
                <w:lang w:val="hy-AM"/>
              </w:rPr>
            </w:pPr>
          </w:p>
        </w:tc>
      </w:tr>
      <w:tr w:rsidR="005B1DCC" w:rsidRPr="00F13717" w:rsidTr="00423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0" w:type="dxa"/>
          </w:tcPr>
          <w:p w:rsidR="005B1DCC" w:rsidRPr="00135A03" w:rsidRDefault="005B1DCC" w:rsidP="00C44CC0">
            <w:pPr>
              <w:jc w:val="both"/>
              <w:rPr>
                <w:rFonts w:ascii="Sylfaen" w:hAnsi="Sylfaen" w:cs="Times New Roman"/>
                <w:color w:val="17365D" w:themeColor="text2" w:themeShade="BF"/>
                <w:sz w:val="28"/>
                <w:szCs w:val="28"/>
                <w:lang w:val="hy-AM"/>
              </w:rPr>
            </w:pPr>
            <w:r w:rsidRPr="00135A03">
              <w:rPr>
                <w:rFonts w:ascii="Sylfaen" w:hAnsi="Sylfaen" w:cs="Times New Roman"/>
                <w:b w:val="0"/>
                <w:color w:val="17365D" w:themeColor="text2" w:themeShade="BF"/>
                <w:sz w:val="28"/>
                <w:szCs w:val="28"/>
                <w:lang w:val="hy-AM"/>
              </w:rPr>
              <w:t>12</w:t>
            </w:r>
            <w:r w:rsidRPr="00135A03">
              <w:rPr>
                <w:rFonts w:ascii="Times New Roman" w:hAnsi="Times New Roman" w:cs="Times New Roman"/>
                <w:b w:val="0"/>
                <w:color w:val="17365D" w:themeColor="text2" w:themeShade="BF"/>
                <w:sz w:val="28"/>
                <w:szCs w:val="28"/>
                <w:lang w:val="hy-AM"/>
              </w:rPr>
              <w:t>․</w:t>
            </w:r>
            <w:r w:rsidRPr="00135A03">
              <w:rPr>
                <w:rFonts w:ascii="Sylfaen" w:hAnsi="Sylfaen" w:cs="Times New Roman"/>
                <w:b w:val="0"/>
                <w:color w:val="17365D" w:themeColor="text2" w:themeShade="BF"/>
                <w:sz w:val="28"/>
                <w:szCs w:val="28"/>
                <w:lang w:val="hy-AM"/>
              </w:rPr>
              <w:t>10-12։30</w:t>
            </w:r>
          </w:p>
        </w:tc>
        <w:tc>
          <w:tcPr>
            <w:tcW w:w="7419" w:type="dxa"/>
          </w:tcPr>
          <w:p w:rsidR="005B1DCC" w:rsidRPr="00F13717" w:rsidRDefault="005B1DCC" w:rsidP="00C44C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b/>
                <w:color w:val="17365D" w:themeColor="text2" w:themeShade="BF"/>
                <w:sz w:val="28"/>
                <w:szCs w:val="28"/>
                <w:lang w:val="hy-AM"/>
              </w:rPr>
            </w:pPr>
            <w:r w:rsidRPr="00135A03">
              <w:rPr>
                <w:rFonts w:ascii="Sylfaen" w:hAnsi="Sylfaen" w:cs="Times New Roman"/>
                <w:b/>
                <w:color w:val="17365D" w:themeColor="text2" w:themeShade="BF"/>
                <w:sz w:val="28"/>
                <w:szCs w:val="28"/>
                <w:lang w:val="hy-AM"/>
              </w:rPr>
              <w:t>ԵՊՀ պատմության ֆակուլտետի դեկան, հնագիտության և ազգագրության ամբիոնի դոցենտ, պ</w:t>
            </w:r>
            <w:r w:rsidRPr="00135A0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hy-AM"/>
              </w:rPr>
              <w:t>․</w:t>
            </w:r>
            <w:r w:rsidRPr="00135A03">
              <w:rPr>
                <w:rFonts w:ascii="Sylfaen" w:hAnsi="Sylfaen" w:cs="Times New Roman"/>
                <w:b/>
                <w:color w:val="17365D" w:themeColor="text2" w:themeShade="BF"/>
                <w:sz w:val="28"/>
                <w:szCs w:val="28"/>
                <w:lang w:val="hy-AM"/>
              </w:rPr>
              <w:t>գ</w:t>
            </w:r>
            <w:r w:rsidRPr="00135A0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hy-AM"/>
              </w:rPr>
              <w:t>․</w:t>
            </w:r>
            <w:r w:rsidRPr="00135A03">
              <w:rPr>
                <w:rFonts w:ascii="Sylfaen" w:hAnsi="Sylfaen" w:cs="Times New Roman"/>
                <w:b/>
                <w:color w:val="17365D" w:themeColor="text2" w:themeShade="BF"/>
                <w:sz w:val="28"/>
                <w:szCs w:val="28"/>
                <w:lang w:val="hy-AM"/>
              </w:rPr>
              <w:t>թ</w:t>
            </w:r>
            <w:r w:rsidRPr="00135A0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hy-AM"/>
              </w:rPr>
              <w:t>․</w:t>
            </w:r>
            <w:r w:rsidRPr="00135A03">
              <w:rPr>
                <w:rFonts w:ascii="Sylfaen" w:hAnsi="Sylfaen" w:cs="Times New Roman"/>
                <w:b/>
                <w:color w:val="17365D" w:themeColor="text2" w:themeShade="BF"/>
                <w:sz w:val="28"/>
                <w:szCs w:val="28"/>
                <w:lang w:val="hy-AM"/>
              </w:rPr>
              <w:t xml:space="preserve"> </w:t>
            </w:r>
            <w:r w:rsidR="003114DB">
              <w:rPr>
                <w:rFonts w:ascii="Sylfaen" w:hAnsi="Sylfaen" w:cs="Times New Roman"/>
                <w:b/>
                <w:color w:val="17365D" w:themeColor="text2" w:themeShade="BF"/>
                <w:sz w:val="28"/>
                <w:szCs w:val="28"/>
                <w:lang w:val="hy-AM"/>
              </w:rPr>
              <w:t xml:space="preserve">Լեռնիկ Հովհաննիսյան </w:t>
            </w:r>
            <w:r w:rsidRPr="00135A03">
              <w:rPr>
                <w:rFonts w:ascii="Sylfaen" w:hAnsi="Sylfaen" w:cs="Times New Roman"/>
                <w:b/>
                <w:color w:val="17365D" w:themeColor="text2" w:themeShade="BF"/>
                <w:sz w:val="28"/>
                <w:szCs w:val="28"/>
                <w:lang w:val="hy-AM"/>
              </w:rPr>
              <w:t>՝ «Բռնագաղթը/բռնի տեղահանությունը և Հայաստանում ինտեգրացիայի հիմնախնդիրները</w:t>
            </w:r>
            <w:r w:rsidR="00F13717">
              <w:rPr>
                <w:rFonts w:ascii="Sylfaen" w:hAnsi="Sylfaen" w:cs="Times New Roman"/>
                <w:b/>
                <w:color w:val="17365D" w:themeColor="text2" w:themeShade="BF"/>
                <w:sz w:val="28"/>
                <w:szCs w:val="28"/>
                <w:lang w:val="hy-AM"/>
              </w:rPr>
              <w:t xml:space="preserve"> </w:t>
            </w:r>
            <w:r w:rsidR="00F13717" w:rsidRPr="00F13717">
              <w:rPr>
                <w:rFonts w:ascii="Sylfaen" w:hAnsi="Sylfaen" w:cs="Times New Roman"/>
                <w:b/>
                <w:color w:val="17365D" w:themeColor="text2" w:themeShade="BF"/>
                <w:sz w:val="28"/>
                <w:szCs w:val="28"/>
                <w:lang w:val="hy-AM"/>
              </w:rPr>
              <w:t>(</w:t>
            </w:r>
            <w:r w:rsidRPr="00135A03">
              <w:rPr>
                <w:rFonts w:ascii="Sylfaen" w:hAnsi="Sylfaen" w:cs="Times New Roman"/>
                <w:b/>
                <w:color w:val="17365D" w:themeColor="text2" w:themeShade="BF"/>
                <w:sz w:val="28"/>
                <w:szCs w:val="28"/>
                <w:lang w:val="hy-AM"/>
              </w:rPr>
              <w:t>մարդաբանական դիտանկյուն</w:t>
            </w:r>
            <w:r w:rsidR="00F13717" w:rsidRPr="00F13717">
              <w:rPr>
                <w:rFonts w:ascii="Sylfaen" w:hAnsi="Sylfaen" w:cs="Times New Roman"/>
                <w:b/>
                <w:color w:val="17365D" w:themeColor="text2" w:themeShade="BF"/>
                <w:sz w:val="28"/>
                <w:szCs w:val="28"/>
                <w:lang w:val="hy-AM"/>
              </w:rPr>
              <w:t>)</w:t>
            </w:r>
            <w:r w:rsidRPr="00135A03">
              <w:rPr>
                <w:rFonts w:ascii="Sylfaen" w:hAnsi="Sylfaen" w:cs="Times New Roman"/>
                <w:b/>
                <w:color w:val="17365D" w:themeColor="text2" w:themeShade="BF"/>
                <w:sz w:val="28"/>
                <w:szCs w:val="28"/>
                <w:lang w:val="hy-AM"/>
              </w:rPr>
              <w:t>»</w:t>
            </w:r>
            <w:r w:rsidR="00F13717" w:rsidRPr="00F13717">
              <w:rPr>
                <w:rFonts w:ascii="Sylfaen" w:hAnsi="Sylfaen" w:cs="Times New Roman"/>
                <w:b/>
                <w:color w:val="17365D" w:themeColor="text2" w:themeShade="BF"/>
                <w:sz w:val="28"/>
                <w:szCs w:val="28"/>
                <w:lang w:val="hy-AM"/>
              </w:rPr>
              <w:t>:</w:t>
            </w:r>
          </w:p>
        </w:tc>
      </w:tr>
      <w:tr w:rsidR="005B1DCC" w:rsidRPr="00F13717" w:rsidTr="0042344A">
        <w:trPr>
          <w:trHeight w:val="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0" w:type="dxa"/>
          </w:tcPr>
          <w:p w:rsidR="005B1DCC" w:rsidRPr="00135A03" w:rsidRDefault="005B1DCC" w:rsidP="00C44CC0">
            <w:pPr>
              <w:jc w:val="both"/>
              <w:rPr>
                <w:rFonts w:ascii="Sylfaen" w:hAnsi="Sylfaen" w:cs="Times New Roman"/>
                <w:color w:val="17365D" w:themeColor="text2" w:themeShade="BF"/>
                <w:sz w:val="28"/>
                <w:szCs w:val="28"/>
                <w:lang w:val="hy-AM"/>
              </w:rPr>
            </w:pPr>
            <w:r w:rsidRPr="00135A03">
              <w:rPr>
                <w:rFonts w:ascii="Sylfaen" w:hAnsi="Sylfaen" w:cs="Times New Roman"/>
                <w:color w:val="17365D" w:themeColor="text2" w:themeShade="BF"/>
                <w:sz w:val="28"/>
                <w:szCs w:val="28"/>
                <w:lang w:val="hy-AM"/>
              </w:rPr>
              <w:t>12։30-12։50</w:t>
            </w:r>
          </w:p>
        </w:tc>
        <w:tc>
          <w:tcPr>
            <w:tcW w:w="7419" w:type="dxa"/>
          </w:tcPr>
          <w:p w:rsidR="005B1DCC" w:rsidRPr="00F13717" w:rsidRDefault="005B1DCC" w:rsidP="00C44CC0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b/>
                <w:color w:val="17365D" w:themeColor="text2" w:themeShade="BF"/>
                <w:sz w:val="28"/>
                <w:szCs w:val="28"/>
                <w:lang w:val="hy-AM"/>
              </w:rPr>
            </w:pPr>
            <w:r w:rsidRPr="00135A03">
              <w:rPr>
                <w:rFonts w:ascii="Sylfaen" w:hAnsi="Sylfaen" w:cs="Times New Roman"/>
                <w:b/>
                <w:color w:val="17365D" w:themeColor="text2" w:themeShade="BF"/>
                <w:sz w:val="28"/>
                <w:szCs w:val="28"/>
                <w:lang w:val="hy-AM"/>
              </w:rPr>
              <w:t xml:space="preserve">ԵՊՀ </w:t>
            </w:r>
            <w:r w:rsidR="003114DB">
              <w:rPr>
                <w:rFonts w:ascii="Sylfaen" w:hAnsi="Sylfaen" w:cs="Times New Roman"/>
                <w:b/>
                <w:color w:val="17365D" w:themeColor="text2" w:themeShade="BF"/>
                <w:sz w:val="28"/>
                <w:szCs w:val="28"/>
                <w:lang w:val="hy-AM"/>
              </w:rPr>
              <w:t xml:space="preserve"> հայ գրականության պատմության և գրականության տեսության ամբիոնի դոցենտ, բ</w:t>
            </w:r>
            <w:r w:rsidR="003114DB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hy-AM"/>
              </w:rPr>
              <w:t>․գ․թ․ Նվարդ Վարդանյան</w:t>
            </w:r>
            <w:r w:rsidRPr="00135A03">
              <w:rPr>
                <w:rFonts w:ascii="Sylfaen" w:hAnsi="Sylfaen" w:cs="Times New Roman"/>
                <w:b/>
                <w:color w:val="17365D" w:themeColor="text2" w:themeShade="BF"/>
                <w:sz w:val="28"/>
                <w:szCs w:val="28"/>
                <w:lang w:val="hy-AM"/>
              </w:rPr>
              <w:t>՝ «</w:t>
            </w:r>
            <w:r w:rsidR="003114DB">
              <w:rPr>
                <w:rFonts w:ascii="Sylfaen" w:hAnsi="Sylfaen" w:cs="Times New Roman"/>
                <w:b/>
                <w:color w:val="17365D" w:themeColor="text2" w:themeShade="BF"/>
                <w:sz w:val="28"/>
                <w:szCs w:val="28"/>
                <w:lang w:val="hy-AM"/>
              </w:rPr>
              <w:t>Լեռնային Ղարաբաղի բանահյուսության պահպանումը  ցանցային տարածքում՝ վիրտուալ Արցախ</w:t>
            </w:r>
            <w:r w:rsidRPr="00135A03">
              <w:rPr>
                <w:rFonts w:ascii="Sylfaen" w:hAnsi="Sylfaen" w:cs="Times New Roman"/>
                <w:b/>
                <w:color w:val="17365D" w:themeColor="text2" w:themeShade="BF"/>
                <w:sz w:val="28"/>
                <w:szCs w:val="28"/>
                <w:lang w:val="hy-AM"/>
              </w:rPr>
              <w:t>»</w:t>
            </w:r>
            <w:r w:rsidR="00F13717" w:rsidRPr="00F13717">
              <w:rPr>
                <w:rFonts w:ascii="Sylfaen" w:hAnsi="Sylfaen" w:cs="Times New Roman"/>
                <w:b/>
                <w:color w:val="17365D" w:themeColor="text2" w:themeShade="BF"/>
                <w:sz w:val="28"/>
                <w:szCs w:val="28"/>
                <w:lang w:val="hy-AM"/>
              </w:rPr>
              <w:t>:</w:t>
            </w:r>
          </w:p>
        </w:tc>
      </w:tr>
      <w:tr w:rsidR="005B1DCC" w:rsidRPr="0042344A" w:rsidTr="00423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0" w:type="dxa"/>
          </w:tcPr>
          <w:p w:rsidR="005B1DCC" w:rsidRPr="00135A03" w:rsidRDefault="005B1DCC" w:rsidP="00C44CC0">
            <w:pPr>
              <w:jc w:val="both"/>
              <w:rPr>
                <w:rFonts w:ascii="Sylfaen" w:hAnsi="Sylfaen" w:cs="Times New Roman"/>
                <w:color w:val="17365D" w:themeColor="text2" w:themeShade="BF"/>
                <w:sz w:val="28"/>
                <w:szCs w:val="28"/>
                <w:lang w:val="hy-AM"/>
              </w:rPr>
            </w:pPr>
            <w:r w:rsidRPr="00135A03">
              <w:rPr>
                <w:rFonts w:ascii="Sylfaen" w:hAnsi="Sylfaen" w:cs="Times New Roman"/>
                <w:b w:val="0"/>
                <w:color w:val="7030A0"/>
                <w:sz w:val="28"/>
                <w:szCs w:val="28"/>
                <w:lang w:val="hy-AM"/>
              </w:rPr>
              <w:t>12։50-13։10</w:t>
            </w:r>
          </w:p>
        </w:tc>
        <w:tc>
          <w:tcPr>
            <w:tcW w:w="7419" w:type="dxa"/>
          </w:tcPr>
          <w:p w:rsidR="005B1DCC" w:rsidRPr="00135A03" w:rsidRDefault="005B1DCC" w:rsidP="00C44C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b/>
                <w:color w:val="17365D" w:themeColor="text2" w:themeShade="BF"/>
                <w:sz w:val="28"/>
                <w:szCs w:val="28"/>
                <w:lang w:val="hy-AM"/>
              </w:rPr>
            </w:pPr>
            <w:r w:rsidRPr="00135A03">
              <w:rPr>
                <w:rFonts w:ascii="Sylfaen" w:hAnsi="Sylfaen" w:cs="Times New Roman"/>
                <w:b/>
                <w:color w:val="17365D" w:themeColor="text2" w:themeShade="BF"/>
                <w:sz w:val="28"/>
                <w:szCs w:val="28"/>
                <w:lang w:val="hy-AM"/>
              </w:rPr>
              <w:t>Հարց ու պատասխան</w:t>
            </w:r>
          </w:p>
        </w:tc>
      </w:tr>
      <w:tr w:rsidR="005B1DCC" w:rsidRPr="00C64E83" w:rsidTr="0042344A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0" w:type="dxa"/>
          </w:tcPr>
          <w:p w:rsidR="005B1DCC" w:rsidRPr="00135A03" w:rsidRDefault="005B1DCC" w:rsidP="00C44CC0">
            <w:pPr>
              <w:jc w:val="both"/>
              <w:rPr>
                <w:rFonts w:ascii="Sylfaen" w:hAnsi="Sylfaen" w:cs="Times New Roman"/>
                <w:b w:val="0"/>
                <w:color w:val="7030A0"/>
                <w:sz w:val="28"/>
                <w:szCs w:val="28"/>
                <w:lang w:val="hy-AM"/>
              </w:rPr>
            </w:pPr>
            <w:r w:rsidRPr="00135A03">
              <w:rPr>
                <w:rFonts w:ascii="Sylfaen" w:hAnsi="Sylfaen" w:cs="Times New Roman"/>
                <w:b w:val="0"/>
                <w:color w:val="17365D" w:themeColor="text2" w:themeShade="BF"/>
                <w:sz w:val="28"/>
                <w:szCs w:val="28"/>
                <w:lang w:val="hy-AM"/>
              </w:rPr>
              <w:t>13։10-13։40</w:t>
            </w:r>
          </w:p>
        </w:tc>
        <w:tc>
          <w:tcPr>
            <w:tcW w:w="7419" w:type="dxa"/>
          </w:tcPr>
          <w:p w:rsidR="005B1DCC" w:rsidRPr="00135A03" w:rsidRDefault="005B1DCC" w:rsidP="00C44C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b/>
                <w:color w:val="17365D" w:themeColor="text2" w:themeShade="BF"/>
                <w:sz w:val="28"/>
                <w:szCs w:val="28"/>
                <w:lang w:val="hy-AM"/>
              </w:rPr>
            </w:pPr>
            <w:r w:rsidRPr="00135A03">
              <w:rPr>
                <w:rFonts w:ascii="Sylfaen" w:hAnsi="Sylfaen" w:cs="Times New Roman"/>
                <w:b/>
                <w:color w:val="17365D" w:themeColor="text2" w:themeShade="BF"/>
                <w:sz w:val="28"/>
                <w:szCs w:val="28"/>
                <w:lang w:val="hy-AM"/>
              </w:rPr>
              <w:t>Սուրճի ընդմիջում</w:t>
            </w:r>
          </w:p>
        </w:tc>
      </w:tr>
      <w:tr w:rsidR="005B1DCC" w:rsidRPr="00E636EA" w:rsidTr="00423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0" w:type="dxa"/>
          </w:tcPr>
          <w:p w:rsidR="005B1DCC" w:rsidRPr="00135A03" w:rsidRDefault="005B1DCC" w:rsidP="00C44CC0">
            <w:pPr>
              <w:jc w:val="both"/>
              <w:rPr>
                <w:rFonts w:ascii="Sylfaen" w:hAnsi="Sylfaen" w:cs="Times New Roman"/>
                <w:b w:val="0"/>
                <w:color w:val="17365D" w:themeColor="text2" w:themeShade="BF"/>
                <w:sz w:val="28"/>
                <w:szCs w:val="28"/>
                <w:lang w:val="hy-AM"/>
              </w:rPr>
            </w:pPr>
            <w:r w:rsidRPr="00135A03">
              <w:rPr>
                <w:rFonts w:ascii="Sylfaen" w:hAnsi="Sylfaen" w:cs="Times New Roman"/>
                <w:b w:val="0"/>
                <w:color w:val="17365D" w:themeColor="text2" w:themeShade="BF"/>
                <w:sz w:val="28"/>
                <w:szCs w:val="28"/>
                <w:lang w:val="hy-AM"/>
              </w:rPr>
              <w:t>13։40։ 14։00</w:t>
            </w:r>
          </w:p>
        </w:tc>
        <w:tc>
          <w:tcPr>
            <w:tcW w:w="7419" w:type="dxa"/>
          </w:tcPr>
          <w:p w:rsidR="005B1DCC" w:rsidRPr="00135A03" w:rsidRDefault="00071F26" w:rsidP="00C44C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b/>
                <w:color w:val="17365D" w:themeColor="text2" w:themeShade="BF"/>
                <w:sz w:val="28"/>
                <w:szCs w:val="28"/>
                <w:lang w:val="hy-AM"/>
              </w:rPr>
            </w:pPr>
            <w:r>
              <w:rPr>
                <w:rFonts w:ascii="Sylfaen" w:hAnsi="Sylfaen" w:cs="Times New Roman"/>
                <w:b/>
                <w:color w:val="17365D" w:themeColor="text2" w:themeShade="BF"/>
                <w:sz w:val="28"/>
                <w:szCs w:val="28"/>
                <w:lang w:val="hy-AM"/>
              </w:rPr>
              <w:t xml:space="preserve"> </w:t>
            </w:r>
          </w:p>
        </w:tc>
      </w:tr>
      <w:tr w:rsidR="005B1DCC" w:rsidRPr="00F13717" w:rsidTr="0042344A">
        <w:trPr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0" w:type="dxa"/>
          </w:tcPr>
          <w:p w:rsidR="005B1DCC" w:rsidRPr="00135A03" w:rsidRDefault="00071F26" w:rsidP="00C44CC0">
            <w:pPr>
              <w:jc w:val="both"/>
              <w:rPr>
                <w:rFonts w:ascii="Sylfaen" w:hAnsi="Sylfaen" w:cs="Times New Roman"/>
                <w:b w:val="0"/>
                <w:color w:val="17365D" w:themeColor="text2" w:themeShade="BF"/>
                <w:sz w:val="28"/>
                <w:szCs w:val="28"/>
                <w:lang w:val="hy-AM"/>
              </w:rPr>
            </w:pPr>
            <w:r w:rsidRPr="00135A03">
              <w:rPr>
                <w:rFonts w:ascii="Sylfaen" w:hAnsi="Sylfaen" w:cs="Times New Roman"/>
                <w:b w:val="0"/>
                <w:color w:val="17365D" w:themeColor="text2" w:themeShade="BF"/>
                <w:sz w:val="28"/>
                <w:szCs w:val="28"/>
                <w:lang w:val="hy-AM"/>
              </w:rPr>
              <w:t>14։00-14։20</w:t>
            </w:r>
          </w:p>
        </w:tc>
        <w:tc>
          <w:tcPr>
            <w:tcW w:w="7419" w:type="dxa"/>
          </w:tcPr>
          <w:p w:rsidR="005B1DCC" w:rsidRPr="00F13717" w:rsidRDefault="00856D6F" w:rsidP="00C44C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b/>
                <w:color w:val="17365D" w:themeColor="text2" w:themeShade="BF"/>
                <w:sz w:val="28"/>
                <w:szCs w:val="28"/>
                <w:lang w:val="hy-AM"/>
              </w:rPr>
            </w:pPr>
            <w:r>
              <w:rPr>
                <w:rFonts w:ascii="Sylfaen" w:hAnsi="Sylfaen" w:cs="Times New Roman"/>
                <w:b/>
                <w:color w:val="17365D" w:themeColor="text2" w:themeShade="BF"/>
                <w:sz w:val="28"/>
                <w:szCs w:val="28"/>
                <w:lang w:val="hy-AM"/>
              </w:rPr>
              <w:t>Փիլիսոփայության և հոգեբանության</w:t>
            </w:r>
            <w:r w:rsidR="00071F26" w:rsidRPr="00135A03">
              <w:rPr>
                <w:rFonts w:ascii="Sylfaen" w:hAnsi="Sylfaen" w:cs="Times New Roman"/>
                <w:b/>
                <w:color w:val="17365D" w:themeColor="text2" w:themeShade="BF"/>
                <w:sz w:val="28"/>
                <w:szCs w:val="28"/>
                <w:lang w:val="hy-AM"/>
              </w:rPr>
              <w:t xml:space="preserve"> ֆակուլտետ, </w:t>
            </w:r>
            <w:r>
              <w:rPr>
                <w:rFonts w:ascii="Sylfaen" w:hAnsi="Sylfaen" w:cs="Times New Roman"/>
                <w:b/>
                <w:color w:val="17365D" w:themeColor="text2" w:themeShade="BF"/>
                <w:sz w:val="28"/>
                <w:szCs w:val="28"/>
                <w:lang w:val="hy-AM"/>
              </w:rPr>
              <w:t>ընդհանուր հոգեբանության ամբիոնի դոցենտ</w:t>
            </w:r>
            <w:r w:rsidR="00071F26" w:rsidRPr="00135A03">
              <w:rPr>
                <w:rFonts w:ascii="Sylfaen" w:hAnsi="Sylfaen" w:cs="Times New Roman"/>
                <w:b/>
                <w:color w:val="17365D" w:themeColor="text2" w:themeShade="BF"/>
                <w:sz w:val="28"/>
                <w:szCs w:val="28"/>
                <w:lang w:val="hy-AM"/>
              </w:rPr>
              <w:t xml:space="preserve">, </w:t>
            </w:r>
            <w:r>
              <w:rPr>
                <w:rFonts w:ascii="Sylfaen" w:hAnsi="Sylfaen" w:cs="Times New Roman"/>
                <w:b/>
                <w:color w:val="17365D" w:themeColor="text2" w:themeShade="BF"/>
                <w:sz w:val="28"/>
                <w:szCs w:val="28"/>
                <w:lang w:val="hy-AM"/>
              </w:rPr>
              <w:t>հ</w:t>
            </w:r>
            <w:r w:rsidR="00071F26" w:rsidRPr="00135A0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hy-AM"/>
              </w:rPr>
              <w:t>․</w:t>
            </w:r>
            <w:r w:rsidR="00071F26" w:rsidRPr="00135A03">
              <w:rPr>
                <w:rFonts w:ascii="Sylfaen" w:hAnsi="Sylfaen" w:cs="Times New Roman"/>
                <w:b/>
                <w:color w:val="17365D" w:themeColor="text2" w:themeShade="BF"/>
                <w:sz w:val="28"/>
                <w:szCs w:val="28"/>
                <w:lang w:val="hy-AM"/>
              </w:rPr>
              <w:t>գ</w:t>
            </w:r>
            <w:r w:rsidR="00071F26" w:rsidRPr="00135A0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hy-AM"/>
              </w:rPr>
              <w:t>․</w:t>
            </w:r>
            <w:r w:rsidR="00071F26" w:rsidRPr="00135A03">
              <w:rPr>
                <w:rFonts w:ascii="Sylfaen" w:hAnsi="Sylfaen" w:cs="Times New Roman"/>
                <w:b/>
                <w:color w:val="17365D" w:themeColor="text2" w:themeShade="BF"/>
                <w:sz w:val="28"/>
                <w:szCs w:val="28"/>
                <w:lang w:val="hy-AM"/>
              </w:rPr>
              <w:t>թ</w:t>
            </w:r>
            <w:r w:rsidR="00071F26" w:rsidRPr="00135A0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hy-AM"/>
              </w:rPr>
              <w:t>․</w:t>
            </w:r>
            <w:r>
              <w:rPr>
                <w:rFonts w:ascii="Sylfaen" w:hAnsi="Sylfaen" w:cs="Times New Roman"/>
                <w:b/>
                <w:color w:val="17365D" w:themeColor="text2" w:themeShade="BF"/>
                <w:sz w:val="28"/>
                <w:szCs w:val="28"/>
                <w:lang w:val="hy-AM"/>
              </w:rPr>
              <w:t>,</w:t>
            </w:r>
            <w:r w:rsidR="00071F26" w:rsidRPr="00135A03">
              <w:rPr>
                <w:rFonts w:ascii="Sylfaen" w:hAnsi="Sylfaen" w:cs="Times New Roman"/>
                <w:b/>
                <w:color w:val="17365D" w:themeColor="text2" w:themeShade="BF"/>
                <w:sz w:val="28"/>
                <w:szCs w:val="28"/>
                <w:lang w:val="hy-AM"/>
              </w:rPr>
              <w:t xml:space="preserve"> </w:t>
            </w:r>
            <w:r>
              <w:rPr>
                <w:rFonts w:ascii="Sylfaen" w:hAnsi="Sylfaen" w:cs="Times New Roman"/>
                <w:b/>
                <w:color w:val="17365D" w:themeColor="text2" w:themeShade="BF"/>
                <w:sz w:val="28"/>
                <w:szCs w:val="28"/>
                <w:lang w:val="hy-AM"/>
              </w:rPr>
              <w:t>Դավիթ Հայրապետյան</w:t>
            </w:r>
            <w:r w:rsidR="00071F26" w:rsidRPr="00135A03">
              <w:rPr>
                <w:rFonts w:ascii="Sylfaen" w:hAnsi="Sylfaen" w:cs="Times New Roman"/>
                <w:b/>
                <w:color w:val="17365D" w:themeColor="text2" w:themeShade="BF"/>
                <w:sz w:val="28"/>
                <w:szCs w:val="28"/>
                <w:lang w:val="hy-AM"/>
              </w:rPr>
              <w:t>՝ «</w:t>
            </w:r>
            <w:r>
              <w:rPr>
                <w:rFonts w:ascii="Sylfaen" w:hAnsi="Sylfaen" w:cs="Times New Roman"/>
                <w:b/>
                <w:color w:val="17365D" w:themeColor="text2" w:themeShade="BF"/>
                <w:sz w:val="28"/>
                <w:szCs w:val="28"/>
                <w:lang w:val="hy-AM"/>
              </w:rPr>
              <w:t>Սոցիալ-տնտեսական մարտահրավերներ և ինտեգրում</w:t>
            </w:r>
            <w:r w:rsidR="00071F26" w:rsidRPr="00135A03">
              <w:rPr>
                <w:rFonts w:ascii="Sylfaen" w:hAnsi="Sylfaen" w:cs="Times New Roman"/>
                <w:b/>
                <w:color w:val="17365D" w:themeColor="text2" w:themeShade="BF"/>
                <w:sz w:val="28"/>
                <w:szCs w:val="28"/>
                <w:lang w:val="hy-AM"/>
              </w:rPr>
              <w:t>»</w:t>
            </w:r>
            <w:r w:rsidR="00F13717" w:rsidRPr="00F13717">
              <w:rPr>
                <w:rFonts w:ascii="Sylfaen" w:hAnsi="Sylfaen" w:cs="Times New Roman"/>
                <w:b/>
                <w:color w:val="17365D" w:themeColor="text2" w:themeShade="BF"/>
                <w:sz w:val="28"/>
                <w:szCs w:val="28"/>
                <w:lang w:val="hy-AM"/>
              </w:rPr>
              <w:t>:</w:t>
            </w:r>
          </w:p>
        </w:tc>
      </w:tr>
      <w:tr w:rsidR="005B1DCC" w:rsidRPr="00F13717" w:rsidTr="00423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0" w:type="dxa"/>
          </w:tcPr>
          <w:p w:rsidR="005B1DCC" w:rsidRPr="00135A03" w:rsidRDefault="00071F26" w:rsidP="00C44CC0">
            <w:pPr>
              <w:jc w:val="both"/>
              <w:rPr>
                <w:rFonts w:ascii="Sylfaen" w:hAnsi="Sylfaen" w:cs="Times New Roman"/>
                <w:b w:val="0"/>
                <w:color w:val="17365D" w:themeColor="text2" w:themeShade="BF"/>
                <w:sz w:val="28"/>
                <w:szCs w:val="28"/>
                <w:lang w:val="hy-AM"/>
              </w:rPr>
            </w:pPr>
            <w:r w:rsidRPr="00135A03">
              <w:rPr>
                <w:rFonts w:ascii="Sylfaen" w:hAnsi="Sylfaen" w:cs="Times New Roman"/>
                <w:b w:val="0"/>
                <w:color w:val="17365D" w:themeColor="text2" w:themeShade="BF"/>
                <w:sz w:val="28"/>
                <w:szCs w:val="28"/>
                <w:lang w:val="hy-AM"/>
              </w:rPr>
              <w:t>14։20-14։40</w:t>
            </w:r>
          </w:p>
        </w:tc>
        <w:tc>
          <w:tcPr>
            <w:tcW w:w="7419" w:type="dxa"/>
          </w:tcPr>
          <w:p w:rsidR="005B1DCC" w:rsidRPr="00F13717" w:rsidRDefault="00071F26" w:rsidP="00C44CC0">
            <w:pPr>
              <w:pStyle w:val="Normal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b/>
                <w:color w:val="17365D" w:themeColor="text2" w:themeShade="BF"/>
                <w:sz w:val="28"/>
                <w:szCs w:val="28"/>
                <w:lang w:val="hy-AM"/>
              </w:rPr>
              <w:t xml:space="preserve">Միջազգային հարաբերությունների և </w:t>
            </w:r>
            <w:r>
              <w:rPr>
                <w:rFonts w:ascii="Sylfaen" w:hAnsi="Sylfaen"/>
                <w:b/>
                <w:color w:val="17365D" w:themeColor="text2" w:themeShade="BF"/>
                <w:sz w:val="28"/>
                <w:szCs w:val="28"/>
                <w:lang w:val="hy-AM"/>
              </w:rPr>
              <w:lastRenderedPageBreak/>
              <w:t>դիվանագիտության ամբիոնի դոցենտ, ԵՊՀ հայագիտական հետազոտությունների ինստիտուտի գիտաշխատող</w:t>
            </w:r>
            <w:r w:rsidR="00F13717" w:rsidRPr="00F13717">
              <w:rPr>
                <w:rFonts w:ascii="Sylfaen" w:hAnsi="Sylfaen"/>
                <w:b/>
                <w:color w:val="17365D" w:themeColor="text2" w:themeShade="BF"/>
                <w:sz w:val="28"/>
                <w:szCs w:val="28"/>
                <w:lang w:val="hy-AM"/>
              </w:rPr>
              <w:t>,</w:t>
            </w:r>
            <w:r>
              <w:rPr>
                <w:rFonts w:ascii="Sylfaen" w:hAnsi="Sylfaen"/>
                <w:b/>
                <w:color w:val="17365D" w:themeColor="text2" w:themeShade="BF"/>
                <w:sz w:val="28"/>
                <w:szCs w:val="28"/>
                <w:lang w:val="hy-AM"/>
              </w:rPr>
              <w:t xml:space="preserve"> պ</w:t>
            </w:r>
            <w:r>
              <w:rPr>
                <w:b/>
                <w:color w:val="17365D" w:themeColor="text2" w:themeShade="BF"/>
                <w:sz w:val="28"/>
                <w:szCs w:val="28"/>
                <w:lang w:val="hy-AM"/>
              </w:rPr>
              <w:t>․</w:t>
            </w:r>
            <w:r>
              <w:rPr>
                <w:rFonts w:ascii="Sylfaen" w:hAnsi="Sylfaen"/>
                <w:b/>
                <w:color w:val="17365D" w:themeColor="text2" w:themeShade="BF"/>
                <w:sz w:val="28"/>
                <w:szCs w:val="28"/>
                <w:lang w:val="hy-AM"/>
              </w:rPr>
              <w:t>գ</w:t>
            </w:r>
            <w:r>
              <w:rPr>
                <w:b/>
                <w:color w:val="17365D" w:themeColor="text2" w:themeShade="BF"/>
                <w:sz w:val="28"/>
                <w:szCs w:val="28"/>
                <w:lang w:val="hy-AM"/>
              </w:rPr>
              <w:t>․</w:t>
            </w:r>
            <w:r>
              <w:rPr>
                <w:rFonts w:ascii="Sylfaen" w:hAnsi="Sylfaen"/>
                <w:b/>
                <w:color w:val="17365D" w:themeColor="text2" w:themeShade="BF"/>
                <w:sz w:val="28"/>
                <w:szCs w:val="28"/>
                <w:lang w:val="hy-AM"/>
              </w:rPr>
              <w:t>թ</w:t>
            </w:r>
            <w:r>
              <w:rPr>
                <w:b/>
                <w:color w:val="17365D" w:themeColor="text2" w:themeShade="BF"/>
                <w:sz w:val="28"/>
                <w:szCs w:val="28"/>
                <w:lang w:val="hy-AM"/>
              </w:rPr>
              <w:t>․</w:t>
            </w:r>
            <w:r w:rsidR="00856D6F">
              <w:rPr>
                <w:rFonts w:ascii="Sylfaen" w:hAnsi="Sylfaen"/>
                <w:b/>
                <w:color w:val="17365D" w:themeColor="text2" w:themeShade="BF"/>
                <w:sz w:val="28"/>
                <w:szCs w:val="28"/>
                <w:lang w:val="hy-AM"/>
              </w:rPr>
              <w:t xml:space="preserve"> Ռոման Կարապետյան՝ «Ղարաբաղյան հիմնախնդիրը փոխակերպումների փուլում</w:t>
            </w:r>
            <w:r w:rsidR="00856D6F">
              <w:rPr>
                <w:b/>
                <w:color w:val="17365D" w:themeColor="text2" w:themeShade="BF"/>
                <w:sz w:val="28"/>
                <w:szCs w:val="28"/>
                <w:lang w:val="hy-AM"/>
              </w:rPr>
              <w:t>․ քաղաքական և քարոզչական ասպեկտներ</w:t>
            </w:r>
            <w:r>
              <w:rPr>
                <w:rFonts w:ascii="Sylfaen" w:hAnsi="Sylfaen"/>
                <w:b/>
                <w:color w:val="17365D" w:themeColor="text2" w:themeShade="BF"/>
                <w:sz w:val="28"/>
                <w:szCs w:val="28"/>
                <w:lang w:val="hy-AM"/>
              </w:rPr>
              <w:t>»</w:t>
            </w:r>
            <w:r w:rsidR="00F13717" w:rsidRPr="00F13717">
              <w:rPr>
                <w:rFonts w:ascii="Sylfaen" w:hAnsi="Sylfaen"/>
                <w:b/>
                <w:color w:val="17365D" w:themeColor="text2" w:themeShade="BF"/>
                <w:sz w:val="28"/>
                <w:szCs w:val="28"/>
                <w:lang w:val="hy-AM"/>
              </w:rPr>
              <w:t>:</w:t>
            </w:r>
          </w:p>
        </w:tc>
      </w:tr>
      <w:tr w:rsidR="005B1DCC" w:rsidRPr="00F13717" w:rsidTr="0042344A">
        <w:trPr>
          <w:trHeight w:val="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0" w:type="dxa"/>
          </w:tcPr>
          <w:p w:rsidR="005B1DCC" w:rsidRPr="00135A03" w:rsidRDefault="00071F26" w:rsidP="00C44CC0">
            <w:pPr>
              <w:jc w:val="both"/>
              <w:rPr>
                <w:rFonts w:ascii="Sylfaen" w:hAnsi="Sylfaen" w:cs="Times New Roman"/>
                <w:b w:val="0"/>
                <w:color w:val="17365D" w:themeColor="text2" w:themeShade="BF"/>
                <w:sz w:val="28"/>
                <w:szCs w:val="28"/>
                <w:lang w:val="hy-AM"/>
              </w:rPr>
            </w:pPr>
            <w:r w:rsidRPr="00135A03">
              <w:rPr>
                <w:rFonts w:ascii="Sylfaen" w:hAnsi="Sylfaen" w:cs="Times New Roman"/>
                <w:color w:val="17365D" w:themeColor="text2" w:themeShade="BF"/>
                <w:sz w:val="28"/>
                <w:szCs w:val="28"/>
                <w:lang w:val="hy-AM"/>
              </w:rPr>
              <w:lastRenderedPageBreak/>
              <w:t>14։40-15։00</w:t>
            </w:r>
          </w:p>
        </w:tc>
        <w:tc>
          <w:tcPr>
            <w:tcW w:w="7419" w:type="dxa"/>
          </w:tcPr>
          <w:p w:rsidR="00071F26" w:rsidRPr="00C44CC0" w:rsidRDefault="00071F26" w:rsidP="00C44CC0">
            <w:pPr>
              <w:pStyle w:val="Normal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1F497D" w:themeColor="text2"/>
                <w:sz w:val="28"/>
                <w:szCs w:val="28"/>
                <w:lang w:val="hy-AM"/>
              </w:rPr>
            </w:pPr>
            <w:r w:rsidRPr="00135A03">
              <w:rPr>
                <w:rFonts w:ascii="Sylfaen" w:hAnsi="Sylfaen" w:cs="Arial"/>
                <w:b/>
                <w:color w:val="1F497D" w:themeColor="text2"/>
                <w:sz w:val="28"/>
                <w:szCs w:val="28"/>
                <w:lang w:val="hy-AM"/>
              </w:rPr>
              <w:t>«Գարդման-Շիրվան-Նախիջևան» համահայկական միության նախագահ, ԱԺ պատգամավոր Վիլեն Գաբրիելյան</w:t>
            </w:r>
            <w:r w:rsidRPr="00135A03">
              <w:rPr>
                <w:rFonts w:ascii="Sylfaen" w:hAnsi="Sylfaen" w:cs="Arial"/>
                <w:b/>
                <w:bCs/>
                <w:color w:val="1F497D" w:themeColor="text2"/>
                <w:sz w:val="28"/>
                <w:szCs w:val="28"/>
                <w:lang w:val="hy-AM"/>
              </w:rPr>
              <w:t>, «</w:t>
            </w:r>
            <w:r w:rsidR="00C70DFC">
              <w:rPr>
                <w:rFonts w:ascii="Sylfaen" w:hAnsi="Sylfaen" w:cs="Arial"/>
                <w:b/>
                <w:bCs/>
                <w:color w:val="1F497D" w:themeColor="text2"/>
                <w:sz w:val="28"/>
                <w:szCs w:val="28"/>
                <w:lang w:val="hy-AM"/>
              </w:rPr>
              <w:t>Սումգայիթի, Բաքվի, Գանձակի և այլ վայրերի հայկական կոտորածները՝ որպես Լեռնային Ղարաբաղի էթնիկ զտման նախապատմություն</w:t>
            </w:r>
            <w:r w:rsidRPr="00135A03">
              <w:rPr>
                <w:rFonts w:ascii="Sylfaen" w:hAnsi="Sylfaen" w:cs="Arial"/>
                <w:b/>
                <w:bCs/>
                <w:color w:val="1F497D" w:themeColor="text2"/>
                <w:sz w:val="28"/>
                <w:szCs w:val="28"/>
                <w:lang w:val="hy-AM"/>
              </w:rPr>
              <w:t>»</w:t>
            </w:r>
            <w:r w:rsidR="00C44CC0" w:rsidRPr="00C44CC0">
              <w:rPr>
                <w:rFonts w:ascii="Sylfaen" w:hAnsi="Sylfaen" w:cs="Arial"/>
                <w:b/>
                <w:bCs/>
                <w:color w:val="1F497D" w:themeColor="text2"/>
                <w:sz w:val="28"/>
                <w:szCs w:val="28"/>
                <w:lang w:val="hy-AM"/>
              </w:rPr>
              <w:t>:</w:t>
            </w:r>
          </w:p>
          <w:p w:rsidR="005B1DCC" w:rsidRPr="00135A03" w:rsidRDefault="005B1DCC" w:rsidP="00C44C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b/>
                <w:color w:val="17365D" w:themeColor="text2" w:themeShade="BF"/>
                <w:sz w:val="28"/>
                <w:szCs w:val="28"/>
                <w:lang w:val="hy-AM"/>
              </w:rPr>
            </w:pPr>
          </w:p>
        </w:tc>
      </w:tr>
      <w:tr w:rsidR="005B1DCC" w:rsidRPr="00F13717" w:rsidTr="00423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0" w:type="dxa"/>
          </w:tcPr>
          <w:p w:rsidR="005B1DCC" w:rsidRPr="00135A03" w:rsidRDefault="00071F26" w:rsidP="00C44CC0">
            <w:pPr>
              <w:spacing w:after="200" w:line="276" w:lineRule="auto"/>
              <w:jc w:val="both"/>
              <w:rPr>
                <w:rFonts w:ascii="Sylfaen" w:hAnsi="Sylfaen" w:cs="Times New Roman"/>
                <w:b w:val="0"/>
                <w:color w:val="17365D" w:themeColor="text2" w:themeShade="BF"/>
                <w:sz w:val="28"/>
                <w:szCs w:val="28"/>
                <w:lang w:val="hy-AM"/>
              </w:rPr>
            </w:pPr>
            <w:r w:rsidRPr="00135A03">
              <w:rPr>
                <w:rFonts w:ascii="Sylfaen" w:hAnsi="Sylfaen" w:cs="Times New Roman"/>
                <w:b w:val="0"/>
                <w:color w:val="17365D" w:themeColor="text2" w:themeShade="BF"/>
                <w:sz w:val="28"/>
                <w:szCs w:val="28"/>
                <w:lang w:val="hy-AM"/>
              </w:rPr>
              <w:t>15։00-15։20</w:t>
            </w:r>
          </w:p>
        </w:tc>
        <w:tc>
          <w:tcPr>
            <w:tcW w:w="7419" w:type="dxa"/>
          </w:tcPr>
          <w:p w:rsidR="005B1DCC" w:rsidRPr="00C44CC0" w:rsidRDefault="00C70DFC" w:rsidP="00C44CC0">
            <w:pPr>
              <w:pStyle w:val="Normal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color w:val="17365D" w:themeColor="text2" w:themeShade="BF"/>
                <w:sz w:val="28"/>
                <w:szCs w:val="28"/>
                <w:lang w:val="hy-AM"/>
              </w:rPr>
            </w:pPr>
            <w:r>
              <w:rPr>
                <w:rFonts w:ascii="Sylfaen" w:hAnsi="Sylfaen" w:cs="Arial"/>
                <w:b/>
                <w:color w:val="1F497D" w:themeColor="text2"/>
                <w:sz w:val="28"/>
                <w:szCs w:val="28"/>
                <w:lang w:val="hy-AM"/>
              </w:rPr>
              <w:t>«Լեռնային Ղարաբաղի փախս</w:t>
            </w:r>
            <w:r w:rsidR="00652614">
              <w:rPr>
                <w:rFonts w:ascii="Sylfaen" w:hAnsi="Sylfaen" w:cs="Arial"/>
                <w:b/>
                <w:color w:val="1F497D" w:themeColor="text2"/>
                <w:sz w:val="28"/>
                <w:szCs w:val="28"/>
                <w:lang w:val="hy-AM"/>
              </w:rPr>
              <w:t>տականների իրավապաշտպան միության</w:t>
            </w:r>
            <w:r w:rsidRPr="00135A03">
              <w:rPr>
                <w:rFonts w:ascii="Sylfaen" w:hAnsi="Sylfaen" w:cs="Arial"/>
                <w:b/>
                <w:color w:val="1F497D" w:themeColor="text2"/>
                <w:sz w:val="28"/>
                <w:szCs w:val="28"/>
                <w:lang w:val="hy-AM"/>
              </w:rPr>
              <w:t>»</w:t>
            </w:r>
            <w:r w:rsidR="00652614">
              <w:rPr>
                <w:rFonts w:ascii="Sylfaen" w:hAnsi="Sylfaen" w:cs="Arial"/>
                <w:b/>
                <w:color w:val="1F497D" w:themeColor="text2"/>
                <w:sz w:val="28"/>
                <w:szCs w:val="28"/>
                <w:lang w:val="hy-AM"/>
              </w:rPr>
              <w:t xml:space="preserve"> նախագահ Անդրանիկ Գրիգորյան, </w:t>
            </w:r>
            <w:r w:rsidR="00652614">
              <w:rPr>
                <w:rFonts w:ascii="Sylfaen" w:hAnsi="Sylfaen"/>
                <w:b/>
                <w:color w:val="17365D" w:themeColor="text2" w:themeShade="BF"/>
                <w:sz w:val="28"/>
                <w:szCs w:val="28"/>
                <w:lang w:val="hy-AM"/>
              </w:rPr>
              <w:t>«</w:t>
            </w:r>
            <w:r w:rsidR="00652614">
              <w:rPr>
                <w:rFonts w:ascii="Sylfaen" w:hAnsi="Sylfaen" w:cs="Arial"/>
                <w:b/>
                <w:color w:val="1F497D" w:themeColor="text2"/>
                <w:sz w:val="28"/>
                <w:szCs w:val="28"/>
                <w:lang w:val="hy-AM"/>
              </w:rPr>
              <w:t>Լեռնային Ղարաբաղի փախստականության խնդրի միջազգայանացման կարևորությունը</w:t>
            </w:r>
            <w:r w:rsidR="00652614">
              <w:rPr>
                <w:rFonts w:ascii="Sylfaen" w:hAnsi="Sylfaen"/>
                <w:b/>
                <w:color w:val="17365D" w:themeColor="text2" w:themeShade="BF"/>
                <w:sz w:val="28"/>
                <w:szCs w:val="28"/>
                <w:lang w:val="hy-AM"/>
              </w:rPr>
              <w:t>»</w:t>
            </w:r>
            <w:r w:rsidR="00C44CC0" w:rsidRPr="00C44CC0">
              <w:rPr>
                <w:rFonts w:ascii="Sylfaen" w:hAnsi="Sylfaen"/>
                <w:b/>
                <w:color w:val="17365D" w:themeColor="text2" w:themeShade="BF"/>
                <w:sz w:val="28"/>
                <w:szCs w:val="28"/>
                <w:lang w:val="hy-AM"/>
              </w:rPr>
              <w:t>:</w:t>
            </w:r>
          </w:p>
        </w:tc>
      </w:tr>
      <w:tr w:rsidR="005B1DCC" w:rsidRPr="00F13717" w:rsidTr="0042344A">
        <w:trPr>
          <w:trHeight w:val="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0" w:type="dxa"/>
          </w:tcPr>
          <w:p w:rsidR="005B1DCC" w:rsidRPr="00135A03" w:rsidRDefault="00071F26" w:rsidP="00C44CC0">
            <w:pPr>
              <w:jc w:val="both"/>
              <w:rPr>
                <w:rFonts w:ascii="Sylfaen" w:hAnsi="Sylfaen" w:cs="Times New Roman"/>
                <w:color w:val="17365D" w:themeColor="text2" w:themeShade="BF"/>
                <w:sz w:val="28"/>
                <w:szCs w:val="28"/>
                <w:lang w:val="hy-AM"/>
              </w:rPr>
            </w:pPr>
            <w:r w:rsidRPr="00135A03">
              <w:rPr>
                <w:rFonts w:ascii="Sylfaen" w:hAnsi="Sylfaen" w:cs="Times New Roman"/>
                <w:b w:val="0"/>
                <w:color w:val="17365D" w:themeColor="text2" w:themeShade="BF"/>
                <w:sz w:val="28"/>
                <w:szCs w:val="28"/>
                <w:lang w:val="hy-AM"/>
              </w:rPr>
              <w:t>15։20-15։40</w:t>
            </w:r>
          </w:p>
        </w:tc>
        <w:tc>
          <w:tcPr>
            <w:tcW w:w="7419" w:type="dxa"/>
          </w:tcPr>
          <w:p w:rsidR="00071F26" w:rsidRPr="006F5C63" w:rsidRDefault="00652614" w:rsidP="00C44C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b/>
                <w:color w:val="17365D" w:themeColor="text2" w:themeShade="BF"/>
                <w:sz w:val="28"/>
                <w:szCs w:val="28"/>
                <w:lang w:val="hy-AM"/>
              </w:rPr>
            </w:pPr>
            <w:r>
              <w:rPr>
                <w:rFonts w:ascii="Sylfaen" w:hAnsi="Sylfaen" w:cs="Arial"/>
                <w:b/>
                <w:color w:val="1F497D" w:themeColor="text2"/>
                <w:sz w:val="28"/>
                <w:szCs w:val="28"/>
                <w:lang w:val="hy-AM"/>
              </w:rPr>
              <w:t>«Լեռնային Ղարաբաղի փախստականների իրավապաշտպան միության</w:t>
            </w:r>
            <w:r w:rsidRPr="00135A03">
              <w:rPr>
                <w:rFonts w:ascii="Sylfaen" w:hAnsi="Sylfaen" w:cs="Arial"/>
                <w:b/>
                <w:color w:val="1F497D" w:themeColor="text2"/>
                <w:sz w:val="28"/>
                <w:szCs w:val="28"/>
                <w:lang w:val="hy-AM"/>
              </w:rPr>
              <w:t>»</w:t>
            </w:r>
            <w:r>
              <w:rPr>
                <w:rFonts w:ascii="Sylfaen" w:hAnsi="Sylfaen" w:cs="Arial"/>
                <w:b/>
                <w:color w:val="1F497D" w:themeColor="text2"/>
                <w:sz w:val="28"/>
                <w:szCs w:val="28"/>
                <w:lang w:val="hy-AM"/>
              </w:rPr>
              <w:t xml:space="preserve"> փոխնախագահ Գոռ Պողոսյան, «Լեռնային Ղարաբաղի փախստականության մտահոգություններն ու ակնկալիքները</w:t>
            </w:r>
            <w:r w:rsidRPr="00135A03">
              <w:rPr>
                <w:rFonts w:ascii="Sylfaen" w:hAnsi="Sylfaen" w:cs="Arial"/>
                <w:b/>
                <w:color w:val="1F497D" w:themeColor="text2"/>
                <w:sz w:val="28"/>
                <w:szCs w:val="28"/>
                <w:lang w:val="hy-AM"/>
              </w:rPr>
              <w:t>»</w:t>
            </w:r>
            <w:r w:rsidR="00C44CC0" w:rsidRPr="00C44CC0">
              <w:rPr>
                <w:rFonts w:ascii="Sylfaen" w:hAnsi="Sylfaen" w:cs="Arial"/>
                <w:b/>
                <w:color w:val="1F497D" w:themeColor="text2"/>
                <w:sz w:val="28"/>
                <w:szCs w:val="28"/>
                <w:lang w:val="hy-AM"/>
              </w:rPr>
              <w:t>:</w:t>
            </w:r>
            <w:r>
              <w:rPr>
                <w:rFonts w:ascii="Sylfaen" w:hAnsi="Sylfaen" w:cs="Arial"/>
                <w:b/>
                <w:color w:val="1F497D" w:themeColor="text2"/>
                <w:sz w:val="28"/>
                <w:szCs w:val="28"/>
                <w:lang w:val="hy-AM"/>
              </w:rPr>
              <w:t xml:space="preserve"> </w:t>
            </w:r>
          </w:p>
        </w:tc>
      </w:tr>
      <w:tr w:rsidR="005B1DCC" w:rsidRPr="00732049" w:rsidTr="00423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0" w:type="dxa"/>
          </w:tcPr>
          <w:p w:rsidR="005B1DCC" w:rsidRPr="00135A03" w:rsidRDefault="005B1DCC" w:rsidP="005B1DCC">
            <w:pPr>
              <w:rPr>
                <w:rFonts w:ascii="Sylfaen" w:hAnsi="Sylfaen" w:cs="Times New Roman"/>
                <w:b w:val="0"/>
                <w:color w:val="17365D" w:themeColor="text2" w:themeShade="BF"/>
                <w:sz w:val="28"/>
                <w:szCs w:val="28"/>
                <w:lang w:val="hy-AM"/>
              </w:rPr>
            </w:pPr>
            <w:r w:rsidRPr="00135A03">
              <w:rPr>
                <w:rFonts w:ascii="Sylfaen" w:hAnsi="Sylfaen" w:cs="Times New Roman"/>
                <w:b w:val="0"/>
                <w:color w:val="17365D" w:themeColor="text2" w:themeShade="BF"/>
                <w:sz w:val="28"/>
                <w:szCs w:val="28"/>
                <w:lang w:val="hy-AM"/>
              </w:rPr>
              <w:t>15։40</w:t>
            </w:r>
            <w:r w:rsidR="00071F26">
              <w:rPr>
                <w:rFonts w:ascii="Sylfaen" w:hAnsi="Sylfaen" w:cs="Times New Roman"/>
                <w:b w:val="0"/>
                <w:color w:val="17365D" w:themeColor="text2" w:themeShade="BF"/>
                <w:sz w:val="28"/>
                <w:szCs w:val="28"/>
                <w:lang w:val="hy-AM"/>
              </w:rPr>
              <w:t>-16։00</w:t>
            </w:r>
          </w:p>
        </w:tc>
        <w:tc>
          <w:tcPr>
            <w:tcW w:w="7419" w:type="dxa"/>
          </w:tcPr>
          <w:p w:rsidR="005B1DCC" w:rsidRPr="00135A03" w:rsidRDefault="00071F26" w:rsidP="005B1D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b/>
                <w:color w:val="17365D" w:themeColor="text2" w:themeShade="BF"/>
                <w:sz w:val="28"/>
                <w:szCs w:val="28"/>
                <w:lang w:val="hy-AM"/>
              </w:rPr>
            </w:pPr>
            <w:r>
              <w:rPr>
                <w:rFonts w:ascii="Sylfaen" w:hAnsi="Sylfaen" w:cs="Times New Roman"/>
                <w:b/>
                <w:color w:val="17365D" w:themeColor="text2" w:themeShade="BF"/>
                <w:sz w:val="28"/>
                <w:szCs w:val="28"/>
                <w:lang w:val="hy-AM"/>
              </w:rPr>
              <w:t>Հարց ու պատասխան</w:t>
            </w:r>
          </w:p>
        </w:tc>
      </w:tr>
    </w:tbl>
    <w:p w:rsidR="0043000B" w:rsidRPr="00A96948" w:rsidRDefault="0043000B" w:rsidP="006F5C63">
      <w:pPr>
        <w:jc w:val="right"/>
        <w:rPr>
          <w:lang w:val="hy-AM"/>
        </w:rPr>
      </w:pPr>
    </w:p>
    <w:sectPr w:rsidR="0043000B" w:rsidRPr="00A96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71D82B3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DB46"/>
      </v:shape>
    </w:pict>
  </w:numPicBullet>
  <w:abstractNum w:abstractNumId="0" w15:restartNumberingAfterBreak="0">
    <w:nsid w:val="1E554DC6"/>
    <w:multiLevelType w:val="hybridMultilevel"/>
    <w:tmpl w:val="BEB6D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B054A"/>
    <w:multiLevelType w:val="hybridMultilevel"/>
    <w:tmpl w:val="132277A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947"/>
    <w:rsid w:val="000008B3"/>
    <w:rsid w:val="00010FEA"/>
    <w:rsid w:val="000369EC"/>
    <w:rsid w:val="000666CB"/>
    <w:rsid w:val="00071F26"/>
    <w:rsid w:val="000B2932"/>
    <w:rsid w:val="000D5EE0"/>
    <w:rsid w:val="000E75F7"/>
    <w:rsid w:val="000F35DA"/>
    <w:rsid w:val="00100C21"/>
    <w:rsid w:val="00104FA5"/>
    <w:rsid w:val="00111C60"/>
    <w:rsid w:val="001204AF"/>
    <w:rsid w:val="00135A03"/>
    <w:rsid w:val="00170F15"/>
    <w:rsid w:val="00176D0A"/>
    <w:rsid w:val="00182AE3"/>
    <w:rsid w:val="0018776C"/>
    <w:rsid w:val="001A752E"/>
    <w:rsid w:val="001F69A9"/>
    <w:rsid w:val="002A2391"/>
    <w:rsid w:val="002D66FC"/>
    <w:rsid w:val="002E6CA6"/>
    <w:rsid w:val="002F0D4D"/>
    <w:rsid w:val="003114DB"/>
    <w:rsid w:val="00321DCB"/>
    <w:rsid w:val="0034672A"/>
    <w:rsid w:val="00346E68"/>
    <w:rsid w:val="00350432"/>
    <w:rsid w:val="00357C2A"/>
    <w:rsid w:val="003D7E6A"/>
    <w:rsid w:val="00411AEE"/>
    <w:rsid w:val="0042344A"/>
    <w:rsid w:val="0043000B"/>
    <w:rsid w:val="004A7324"/>
    <w:rsid w:val="004E511F"/>
    <w:rsid w:val="004F6977"/>
    <w:rsid w:val="00504CCA"/>
    <w:rsid w:val="00516D71"/>
    <w:rsid w:val="00546E64"/>
    <w:rsid w:val="005812D2"/>
    <w:rsid w:val="00592FFC"/>
    <w:rsid w:val="005B1DCC"/>
    <w:rsid w:val="005B2496"/>
    <w:rsid w:val="005C243A"/>
    <w:rsid w:val="005C5E19"/>
    <w:rsid w:val="005E4FFB"/>
    <w:rsid w:val="005F453F"/>
    <w:rsid w:val="005F5D2C"/>
    <w:rsid w:val="00641193"/>
    <w:rsid w:val="00652614"/>
    <w:rsid w:val="0065481B"/>
    <w:rsid w:val="00665DEC"/>
    <w:rsid w:val="00682A05"/>
    <w:rsid w:val="006873AB"/>
    <w:rsid w:val="006D2F0D"/>
    <w:rsid w:val="006D7879"/>
    <w:rsid w:val="006E111E"/>
    <w:rsid w:val="006F5C63"/>
    <w:rsid w:val="006F66F8"/>
    <w:rsid w:val="00720D28"/>
    <w:rsid w:val="00732049"/>
    <w:rsid w:val="00745AB7"/>
    <w:rsid w:val="00775B24"/>
    <w:rsid w:val="00795DBA"/>
    <w:rsid w:val="007B711A"/>
    <w:rsid w:val="007F251A"/>
    <w:rsid w:val="007F33BB"/>
    <w:rsid w:val="007F505B"/>
    <w:rsid w:val="0082626F"/>
    <w:rsid w:val="008273E7"/>
    <w:rsid w:val="00851728"/>
    <w:rsid w:val="0085414E"/>
    <w:rsid w:val="00856D6F"/>
    <w:rsid w:val="008B48D6"/>
    <w:rsid w:val="008B5DCB"/>
    <w:rsid w:val="008F0D65"/>
    <w:rsid w:val="009350CD"/>
    <w:rsid w:val="009555FB"/>
    <w:rsid w:val="009B048B"/>
    <w:rsid w:val="00A25D9C"/>
    <w:rsid w:val="00A67057"/>
    <w:rsid w:val="00A96948"/>
    <w:rsid w:val="00AB6250"/>
    <w:rsid w:val="00AF7947"/>
    <w:rsid w:val="00B47FAF"/>
    <w:rsid w:val="00B56770"/>
    <w:rsid w:val="00BB4F30"/>
    <w:rsid w:val="00C068AC"/>
    <w:rsid w:val="00C07062"/>
    <w:rsid w:val="00C35A55"/>
    <w:rsid w:val="00C44CC0"/>
    <w:rsid w:val="00C46BFD"/>
    <w:rsid w:val="00C64E83"/>
    <w:rsid w:val="00C70DFC"/>
    <w:rsid w:val="00C8173D"/>
    <w:rsid w:val="00CA67F9"/>
    <w:rsid w:val="00D54054"/>
    <w:rsid w:val="00DF66F3"/>
    <w:rsid w:val="00E00C8C"/>
    <w:rsid w:val="00E0691A"/>
    <w:rsid w:val="00E51C97"/>
    <w:rsid w:val="00E51DA7"/>
    <w:rsid w:val="00E636EA"/>
    <w:rsid w:val="00E87864"/>
    <w:rsid w:val="00E94923"/>
    <w:rsid w:val="00F024F2"/>
    <w:rsid w:val="00F13717"/>
    <w:rsid w:val="00F26CF9"/>
    <w:rsid w:val="00F30860"/>
    <w:rsid w:val="00F35072"/>
    <w:rsid w:val="00F9247B"/>
    <w:rsid w:val="00FB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3A197"/>
  <w15:docId w15:val="{034B7BDE-00C6-4343-A7B1-F0C8D95D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0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5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0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7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6">
    <w:name w:val="Medium Grid 1 Accent 6"/>
    <w:basedOn w:val="TableNormal"/>
    <w:uiPriority w:val="67"/>
    <w:rsid w:val="00592FF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745A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45A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MediumGrid1-Accent1">
    <w:name w:val="Medium Grid 1 Accent 1"/>
    <w:basedOn w:val="TableNormal"/>
    <w:uiPriority w:val="67"/>
    <w:rsid w:val="00357C2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Strong">
    <w:name w:val="Strong"/>
    <w:basedOn w:val="DefaultParagraphFont"/>
    <w:uiPriority w:val="22"/>
    <w:qFormat/>
    <w:rsid w:val="00665DEC"/>
    <w:rPr>
      <w:b/>
      <w:bCs/>
    </w:rPr>
  </w:style>
  <w:style w:type="paragraph" w:styleId="NormalWeb">
    <w:name w:val="Normal (Web)"/>
    <w:basedOn w:val="Normal"/>
    <w:uiPriority w:val="99"/>
    <w:unhideWhenUsed/>
    <w:rsid w:val="00C6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010F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4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3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7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7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8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754A3-B04B-434E-A6FB-A93136D9D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1907</TotalTime>
  <Pages>4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Lusine Ayvazyan</dc:creator>
  <cp:keywords>https://mul.ysu.am/tasks/228571/oneclick/dbf020233e150fa968164c69b04cc31797ba898d8e7b0aceefe1ce0775b43a36.docx?token=4eb9f3a9d46d9692317d1bec31e12738</cp:keywords>
  <cp:lastModifiedBy>Karine Hovhannisyan</cp:lastModifiedBy>
  <cp:revision>63</cp:revision>
  <cp:lastPrinted>2024-06-17T08:05:00Z</cp:lastPrinted>
  <dcterms:created xsi:type="dcterms:W3CDTF">2024-03-14T09:24:00Z</dcterms:created>
  <dcterms:modified xsi:type="dcterms:W3CDTF">2024-09-16T12:01:00Z</dcterms:modified>
</cp:coreProperties>
</file>